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286" w:rsidRPr="00740286" w:rsidRDefault="007773C4" w:rsidP="007773C4">
      <w:pPr>
        <w:widowControl/>
        <w:rPr>
          <w:b/>
          <w:bCs/>
          <w:sz w:val="36"/>
          <w:szCs w:val="36"/>
        </w:rPr>
      </w:pPr>
      <w:r>
        <w:rPr>
          <w:b/>
          <w:bCs/>
          <w:sz w:val="36"/>
          <w:szCs w:val="36"/>
        </w:rPr>
        <w:t xml:space="preserve">                                     </w:t>
      </w:r>
      <w:r w:rsidR="009B0F9E">
        <w:rPr>
          <w:b/>
          <w:bCs/>
          <w:sz w:val="36"/>
          <w:szCs w:val="36"/>
        </w:rPr>
        <w:t xml:space="preserve">  </w:t>
      </w:r>
      <w:r>
        <w:rPr>
          <w:b/>
          <w:bCs/>
          <w:sz w:val="36"/>
          <w:szCs w:val="36"/>
        </w:rPr>
        <w:t xml:space="preserve"> </w:t>
      </w:r>
      <w:r w:rsidR="00740286" w:rsidRPr="00740286">
        <w:rPr>
          <w:b/>
          <w:bCs/>
          <w:noProof/>
          <w:sz w:val="36"/>
          <w:szCs w:val="36"/>
        </w:rPr>
        <w:drawing>
          <wp:inline distT="0" distB="0" distL="0" distR="0">
            <wp:extent cx="723900" cy="952500"/>
            <wp:effectExtent l="0" t="0" r="0" b="0"/>
            <wp:docPr id="4" name="Рисунок 4" descr="Описание: 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740286" w:rsidRPr="00740286" w:rsidRDefault="00740286" w:rsidP="00740286">
      <w:pPr>
        <w:widowControl/>
        <w:jc w:val="center"/>
        <w:rPr>
          <w:b/>
          <w:bCs/>
          <w:sz w:val="36"/>
          <w:szCs w:val="36"/>
        </w:rPr>
      </w:pPr>
    </w:p>
    <w:p w:rsidR="00C86CC0" w:rsidRDefault="00740286" w:rsidP="00740286">
      <w:pPr>
        <w:widowControl/>
        <w:jc w:val="center"/>
        <w:rPr>
          <w:b/>
          <w:bCs/>
          <w:sz w:val="36"/>
          <w:szCs w:val="36"/>
        </w:rPr>
      </w:pPr>
      <w:r w:rsidRPr="00740286">
        <w:rPr>
          <w:b/>
          <w:bCs/>
          <w:sz w:val="36"/>
          <w:szCs w:val="36"/>
        </w:rPr>
        <w:t xml:space="preserve">КОМИТЕТ МЕСТНОГО САМОУПРАВЛЕНИЯ  </w:t>
      </w:r>
    </w:p>
    <w:p w:rsidR="00740286" w:rsidRPr="00740286" w:rsidRDefault="00C86CC0" w:rsidP="00740286">
      <w:pPr>
        <w:widowControl/>
        <w:jc w:val="center"/>
        <w:rPr>
          <w:b/>
          <w:bCs/>
          <w:sz w:val="36"/>
          <w:szCs w:val="36"/>
        </w:rPr>
      </w:pPr>
      <w:r>
        <w:rPr>
          <w:b/>
          <w:bCs/>
          <w:sz w:val="36"/>
          <w:szCs w:val="36"/>
        </w:rPr>
        <w:t xml:space="preserve">КОЗЛОВСКОГО </w:t>
      </w:r>
      <w:r w:rsidR="00740286" w:rsidRPr="00740286">
        <w:rPr>
          <w:b/>
          <w:bCs/>
          <w:sz w:val="36"/>
          <w:szCs w:val="36"/>
        </w:rPr>
        <w:t xml:space="preserve">СЕЛЬСОВЕТА </w:t>
      </w:r>
    </w:p>
    <w:p w:rsidR="00740286" w:rsidRPr="00740286" w:rsidRDefault="00740286" w:rsidP="00740286">
      <w:pPr>
        <w:widowControl/>
        <w:jc w:val="center"/>
        <w:rPr>
          <w:b/>
          <w:bCs/>
          <w:sz w:val="36"/>
          <w:szCs w:val="36"/>
        </w:rPr>
      </w:pPr>
      <w:r w:rsidRPr="00740286">
        <w:rPr>
          <w:b/>
          <w:bCs/>
          <w:sz w:val="36"/>
          <w:szCs w:val="36"/>
        </w:rPr>
        <w:t>БЕЛИНСКОГО РАЙОНА ПЕНЗЕНСКОЙ ОБЛАСТИ</w:t>
      </w:r>
    </w:p>
    <w:p w:rsidR="00740286" w:rsidRPr="007773C4" w:rsidRDefault="00740286" w:rsidP="00740286">
      <w:pPr>
        <w:widowControl/>
        <w:jc w:val="center"/>
        <w:rPr>
          <w:b/>
          <w:bCs/>
          <w:sz w:val="32"/>
          <w:szCs w:val="32"/>
        </w:rPr>
      </w:pPr>
    </w:p>
    <w:p w:rsidR="00740286" w:rsidRPr="007773C4" w:rsidRDefault="007773C4" w:rsidP="007773C4">
      <w:pPr>
        <w:widowControl/>
        <w:rPr>
          <w:b/>
          <w:bCs/>
          <w:sz w:val="32"/>
          <w:szCs w:val="32"/>
        </w:rPr>
      </w:pPr>
      <w:r w:rsidRPr="007773C4">
        <w:rPr>
          <w:b/>
          <w:bCs/>
          <w:sz w:val="32"/>
          <w:szCs w:val="32"/>
        </w:rPr>
        <w:t xml:space="preserve">        </w:t>
      </w:r>
      <w:r>
        <w:rPr>
          <w:b/>
          <w:bCs/>
          <w:sz w:val="32"/>
          <w:szCs w:val="32"/>
        </w:rPr>
        <w:t xml:space="preserve">                          </w:t>
      </w:r>
      <w:r w:rsidRPr="007773C4">
        <w:rPr>
          <w:b/>
          <w:bCs/>
          <w:sz w:val="32"/>
          <w:szCs w:val="32"/>
        </w:rPr>
        <w:t xml:space="preserve">       </w:t>
      </w:r>
      <w:r w:rsidR="00740286" w:rsidRPr="007773C4">
        <w:rPr>
          <w:b/>
          <w:bCs/>
          <w:sz w:val="32"/>
          <w:szCs w:val="32"/>
        </w:rPr>
        <w:t>РЕШЕНИЕ</w:t>
      </w:r>
    </w:p>
    <w:p w:rsidR="00740286" w:rsidRPr="00740286" w:rsidRDefault="00740286" w:rsidP="00740286">
      <w:pPr>
        <w:widowControl/>
        <w:jc w:val="center"/>
        <w:rPr>
          <w:bCs/>
          <w:sz w:val="28"/>
          <w:szCs w:val="24"/>
        </w:rPr>
      </w:pPr>
    </w:p>
    <w:p w:rsidR="00740286" w:rsidRPr="00740286" w:rsidRDefault="00A424AE" w:rsidP="00A424AE">
      <w:pPr>
        <w:widowControl/>
        <w:rPr>
          <w:bCs/>
          <w:sz w:val="24"/>
          <w:szCs w:val="24"/>
        </w:rPr>
      </w:pPr>
      <w:r>
        <w:rPr>
          <w:bCs/>
          <w:sz w:val="24"/>
          <w:szCs w:val="24"/>
        </w:rPr>
        <w:t xml:space="preserve">                                            от 29.01.2020  </w:t>
      </w:r>
      <w:r w:rsidR="00740286" w:rsidRPr="00740286">
        <w:rPr>
          <w:bCs/>
          <w:sz w:val="24"/>
          <w:szCs w:val="24"/>
        </w:rPr>
        <w:t xml:space="preserve"> </w:t>
      </w:r>
      <w:r>
        <w:rPr>
          <w:bCs/>
          <w:sz w:val="24"/>
          <w:szCs w:val="24"/>
        </w:rPr>
        <w:t xml:space="preserve">    </w:t>
      </w:r>
      <w:r w:rsidR="00740286" w:rsidRPr="00740286">
        <w:rPr>
          <w:bCs/>
          <w:sz w:val="24"/>
          <w:szCs w:val="24"/>
        </w:rPr>
        <w:t xml:space="preserve">№ </w:t>
      </w:r>
      <w:r>
        <w:rPr>
          <w:bCs/>
          <w:sz w:val="24"/>
          <w:szCs w:val="24"/>
        </w:rPr>
        <w:t>32-10/3</w:t>
      </w:r>
    </w:p>
    <w:p w:rsidR="00740286" w:rsidRPr="00740286" w:rsidRDefault="007773C4" w:rsidP="007773C4">
      <w:pPr>
        <w:widowControl/>
        <w:rPr>
          <w:bCs/>
          <w:sz w:val="24"/>
          <w:szCs w:val="24"/>
        </w:rPr>
      </w:pPr>
      <w:r>
        <w:rPr>
          <w:sz w:val="24"/>
          <w:szCs w:val="24"/>
        </w:rPr>
        <w:t xml:space="preserve">                           </w:t>
      </w:r>
      <w:r w:rsidR="00A424AE">
        <w:rPr>
          <w:sz w:val="24"/>
          <w:szCs w:val="24"/>
        </w:rPr>
        <w:t xml:space="preserve">                            </w:t>
      </w:r>
      <w:r>
        <w:rPr>
          <w:sz w:val="24"/>
          <w:szCs w:val="24"/>
        </w:rPr>
        <w:t xml:space="preserve">     </w:t>
      </w:r>
      <w:r w:rsidR="00740286" w:rsidRPr="00740286">
        <w:rPr>
          <w:sz w:val="24"/>
          <w:szCs w:val="24"/>
        </w:rPr>
        <w:t>с.</w:t>
      </w:r>
      <w:r w:rsidR="00A424AE">
        <w:rPr>
          <w:sz w:val="24"/>
          <w:szCs w:val="24"/>
        </w:rPr>
        <w:t>Козловка</w:t>
      </w:r>
    </w:p>
    <w:p w:rsidR="009745FB" w:rsidRDefault="009745FB" w:rsidP="00A424AE">
      <w:r>
        <w:rPr>
          <w:b/>
          <w:bCs/>
          <w:sz w:val="28"/>
          <w:szCs w:val="28"/>
        </w:rPr>
        <w:t> </w:t>
      </w:r>
    </w:p>
    <w:p w:rsidR="009745FB" w:rsidRDefault="009745FB" w:rsidP="009745FB">
      <w:pPr>
        <w:jc w:val="center"/>
      </w:pPr>
      <w:r>
        <w:rPr>
          <w:b/>
          <w:sz w:val="27"/>
          <w:szCs w:val="27"/>
        </w:rPr>
        <w:t xml:space="preserve">О внесении изменений в Положение </w:t>
      </w:r>
    </w:p>
    <w:p w:rsidR="007773C4" w:rsidRDefault="0029061B" w:rsidP="009745FB">
      <w:pPr>
        <w:jc w:val="center"/>
        <w:rPr>
          <w:b/>
          <w:sz w:val="27"/>
          <w:szCs w:val="27"/>
        </w:rPr>
      </w:pPr>
      <w:r>
        <w:rPr>
          <w:b/>
          <w:sz w:val="27"/>
          <w:szCs w:val="27"/>
        </w:rPr>
        <w:t>«О</w:t>
      </w:r>
      <w:r w:rsidR="007773C4">
        <w:rPr>
          <w:b/>
          <w:sz w:val="27"/>
          <w:szCs w:val="27"/>
        </w:rPr>
        <w:t xml:space="preserve"> </w:t>
      </w:r>
      <w:r w:rsidR="00823B27">
        <w:rPr>
          <w:b/>
          <w:sz w:val="27"/>
          <w:szCs w:val="27"/>
        </w:rPr>
        <w:t xml:space="preserve">премировании </w:t>
      </w:r>
      <w:r w:rsidR="004C5441">
        <w:rPr>
          <w:b/>
          <w:sz w:val="27"/>
          <w:szCs w:val="27"/>
        </w:rPr>
        <w:t>лиц, замещающих должности муниципальной службы в администрации</w:t>
      </w:r>
      <w:r w:rsidR="007773C4">
        <w:rPr>
          <w:b/>
          <w:sz w:val="27"/>
          <w:szCs w:val="27"/>
        </w:rPr>
        <w:t xml:space="preserve"> Козловского </w:t>
      </w:r>
      <w:r w:rsidR="009A295F">
        <w:rPr>
          <w:b/>
          <w:sz w:val="27"/>
          <w:szCs w:val="27"/>
        </w:rPr>
        <w:t xml:space="preserve"> сельсовета Белинского района </w:t>
      </w:r>
    </w:p>
    <w:p w:rsidR="009745FB" w:rsidRDefault="009A295F" w:rsidP="009745FB">
      <w:pPr>
        <w:jc w:val="center"/>
      </w:pPr>
      <w:r>
        <w:rPr>
          <w:b/>
          <w:sz w:val="27"/>
          <w:szCs w:val="27"/>
        </w:rPr>
        <w:t>Пензенской области</w:t>
      </w:r>
      <w:r w:rsidR="0029061B">
        <w:rPr>
          <w:b/>
          <w:sz w:val="27"/>
          <w:szCs w:val="27"/>
        </w:rPr>
        <w:t>»</w:t>
      </w:r>
    </w:p>
    <w:p w:rsidR="009745FB" w:rsidRDefault="009745FB" w:rsidP="009745FB">
      <w:pPr>
        <w:ind w:firstLine="720"/>
        <w:jc w:val="center"/>
      </w:pPr>
      <w:r>
        <w:rPr>
          <w:b/>
          <w:sz w:val="27"/>
          <w:szCs w:val="27"/>
        </w:rPr>
        <w:t> </w:t>
      </w:r>
    </w:p>
    <w:p w:rsidR="0029061B" w:rsidRDefault="009745FB" w:rsidP="009745FB">
      <w:pPr>
        <w:ind w:firstLine="720"/>
        <w:jc w:val="both"/>
        <w:rPr>
          <w:color w:val="000000"/>
          <w:sz w:val="27"/>
          <w:szCs w:val="27"/>
        </w:rPr>
      </w:pPr>
      <w:r>
        <w:rPr>
          <w:color w:val="000000"/>
          <w:sz w:val="27"/>
          <w:szCs w:val="27"/>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(с последующими изменениями), </w:t>
      </w:r>
      <w:r w:rsidR="0029061B">
        <w:rPr>
          <w:color w:val="000000"/>
          <w:sz w:val="27"/>
          <w:szCs w:val="27"/>
        </w:rPr>
        <w:t xml:space="preserve">Уставом </w:t>
      </w:r>
      <w:r w:rsidR="007773C4">
        <w:rPr>
          <w:color w:val="000000"/>
          <w:sz w:val="27"/>
          <w:szCs w:val="27"/>
        </w:rPr>
        <w:t xml:space="preserve">Козловского </w:t>
      </w:r>
      <w:r w:rsidR="0029061B">
        <w:rPr>
          <w:color w:val="000000"/>
          <w:sz w:val="27"/>
          <w:szCs w:val="27"/>
        </w:rPr>
        <w:t xml:space="preserve"> сельсовета </w:t>
      </w:r>
      <w:r>
        <w:rPr>
          <w:color w:val="000000"/>
          <w:sz w:val="27"/>
          <w:szCs w:val="27"/>
        </w:rPr>
        <w:t xml:space="preserve"> Белинского района Пензенской области, </w:t>
      </w:r>
    </w:p>
    <w:p w:rsidR="009745FB" w:rsidRDefault="0029061B" w:rsidP="009745FB">
      <w:pPr>
        <w:ind w:firstLine="720"/>
        <w:jc w:val="both"/>
      </w:pPr>
      <w:r>
        <w:rPr>
          <w:color w:val="000000"/>
          <w:sz w:val="27"/>
          <w:szCs w:val="27"/>
        </w:rPr>
        <w:t xml:space="preserve">комитет местного самоуправления </w:t>
      </w:r>
      <w:r w:rsidR="007773C4">
        <w:rPr>
          <w:color w:val="000000"/>
          <w:sz w:val="27"/>
          <w:szCs w:val="27"/>
        </w:rPr>
        <w:t xml:space="preserve">Козловского </w:t>
      </w:r>
      <w:r>
        <w:rPr>
          <w:color w:val="000000"/>
          <w:sz w:val="27"/>
          <w:szCs w:val="27"/>
        </w:rPr>
        <w:t xml:space="preserve"> сельсовета Белинского района Пензенской области </w:t>
      </w:r>
      <w:r>
        <w:rPr>
          <w:b/>
          <w:color w:val="000000"/>
          <w:sz w:val="27"/>
          <w:szCs w:val="27"/>
        </w:rPr>
        <w:t>решил</w:t>
      </w:r>
      <w:r w:rsidR="009745FB">
        <w:rPr>
          <w:b/>
          <w:color w:val="000000"/>
          <w:sz w:val="27"/>
          <w:szCs w:val="27"/>
        </w:rPr>
        <w:t>:</w:t>
      </w:r>
    </w:p>
    <w:p w:rsidR="009A295F" w:rsidRDefault="009745FB" w:rsidP="009A295F">
      <w:pPr>
        <w:ind w:firstLine="720"/>
        <w:jc w:val="both"/>
        <w:rPr>
          <w:color w:val="000000"/>
          <w:sz w:val="27"/>
          <w:szCs w:val="27"/>
        </w:rPr>
      </w:pPr>
      <w:r>
        <w:rPr>
          <w:color w:val="000000"/>
          <w:sz w:val="27"/>
          <w:szCs w:val="27"/>
        </w:rPr>
        <w:t>1. Внести</w:t>
      </w:r>
      <w:r w:rsidR="002B1B38">
        <w:rPr>
          <w:color w:val="000000"/>
          <w:sz w:val="27"/>
          <w:szCs w:val="27"/>
        </w:rPr>
        <w:t xml:space="preserve"> следующие изменения </w:t>
      </w:r>
      <w:r>
        <w:rPr>
          <w:color w:val="000000"/>
          <w:sz w:val="27"/>
          <w:szCs w:val="27"/>
        </w:rPr>
        <w:t xml:space="preserve"> в </w:t>
      </w:r>
      <w:r w:rsidR="002B1B38">
        <w:rPr>
          <w:color w:val="000000"/>
          <w:sz w:val="27"/>
          <w:szCs w:val="27"/>
        </w:rPr>
        <w:t>П</w:t>
      </w:r>
      <w:r w:rsidR="009A295F">
        <w:rPr>
          <w:color w:val="000000"/>
          <w:sz w:val="27"/>
          <w:szCs w:val="27"/>
        </w:rPr>
        <w:t xml:space="preserve">оложение </w:t>
      </w:r>
      <w:r w:rsidR="0029061B">
        <w:rPr>
          <w:color w:val="000000"/>
          <w:sz w:val="27"/>
          <w:szCs w:val="27"/>
        </w:rPr>
        <w:t>«О</w:t>
      </w:r>
      <w:r w:rsidR="009A295F" w:rsidRPr="009A295F">
        <w:rPr>
          <w:color w:val="000000"/>
          <w:sz w:val="27"/>
          <w:szCs w:val="27"/>
        </w:rPr>
        <w:t xml:space="preserve"> премировании лиц, замещающих должности муниципальной службы в администрации </w:t>
      </w:r>
      <w:r w:rsidR="007773C4">
        <w:rPr>
          <w:color w:val="000000"/>
          <w:sz w:val="27"/>
          <w:szCs w:val="27"/>
        </w:rPr>
        <w:t xml:space="preserve">Козловского </w:t>
      </w:r>
      <w:r w:rsidR="009A295F" w:rsidRPr="009A295F">
        <w:rPr>
          <w:color w:val="000000"/>
          <w:sz w:val="27"/>
          <w:szCs w:val="27"/>
        </w:rPr>
        <w:t xml:space="preserve"> сельсовета Белинского района Пензенской области</w:t>
      </w:r>
      <w:r w:rsidR="0029061B">
        <w:rPr>
          <w:color w:val="000000"/>
          <w:sz w:val="27"/>
          <w:szCs w:val="27"/>
        </w:rPr>
        <w:t xml:space="preserve">», утвержденное решением Комитета местного самоуправления </w:t>
      </w:r>
      <w:r w:rsidR="007773C4">
        <w:rPr>
          <w:color w:val="000000"/>
          <w:sz w:val="27"/>
          <w:szCs w:val="27"/>
        </w:rPr>
        <w:t xml:space="preserve"> Козловского </w:t>
      </w:r>
      <w:r w:rsidR="0029061B">
        <w:rPr>
          <w:color w:val="000000"/>
          <w:sz w:val="27"/>
          <w:szCs w:val="27"/>
        </w:rPr>
        <w:t xml:space="preserve"> сельсовета Белинского района Пензенской области  от </w:t>
      </w:r>
      <w:r w:rsidR="009B0F9E">
        <w:rPr>
          <w:color w:val="000000"/>
          <w:sz w:val="27"/>
          <w:szCs w:val="27"/>
        </w:rPr>
        <w:t>13.12.2019</w:t>
      </w:r>
      <w:r w:rsidR="0029061B">
        <w:rPr>
          <w:color w:val="000000"/>
          <w:sz w:val="27"/>
          <w:szCs w:val="27"/>
        </w:rPr>
        <w:t xml:space="preserve"> №</w:t>
      </w:r>
      <w:r w:rsidR="009B0F9E">
        <w:rPr>
          <w:color w:val="000000"/>
          <w:sz w:val="27"/>
          <w:szCs w:val="27"/>
        </w:rPr>
        <w:t xml:space="preserve"> 22-5/3</w:t>
      </w:r>
      <w:r>
        <w:rPr>
          <w:color w:val="000000"/>
          <w:sz w:val="27"/>
          <w:szCs w:val="27"/>
        </w:rPr>
        <w:t xml:space="preserve">, </w:t>
      </w:r>
      <w:r w:rsidR="002B1B38">
        <w:rPr>
          <w:color w:val="000000"/>
          <w:sz w:val="27"/>
          <w:szCs w:val="27"/>
        </w:rPr>
        <w:t>изложив его в редакции, согласно приложению №1</w:t>
      </w:r>
      <w:r w:rsidR="00456E32">
        <w:rPr>
          <w:color w:val="000000"/>
          <w:sz w:val="27"/>
          <w:szCs w:val="27"/>
        </w:rPr>
        <w:t xml:space="preserve"> к настоящему решению.</w:t>
      </w:r>
      <w:bookmarkStart w:id="0" w:name="_GoBack"/>
      <w:bookmarkEnd w:id="0"/>
    </w:p>
    <w:p w:rsidR="00740286" w:rsidRPr="00740286" w:rsidRDefault="00740286" w:rsidP="0029061B">
      <w:pPr>
        <w:tabs>
          <w:tab w:val="left" w:pos="709"/>
        </w:tabs>
        <w:ind w:firstLine="709"/>
        <w:jc w:val="both"/>
        <w:rPr>
          <w:color w:val="000000"/>
          <w:sz w:val="27"/>
          <w:szCs w:val="27"/>
        </w:rPr>
      </w:pPr>
      <w:r>
        <w:rPr>
          <w:color w:val="000000"/>
          <w:sz w:val="27"/>
          <w:szCs w:val="27"/>
        </w:rPr>
        <w:t>2.</w:t>
      </w:r>
      <w:r w:rsidRPr="00740286">
        <w:rPr>
          <w:color w:val="000000"/>
          <w:sz w:val="27"/>
          <w:szCs w:val="27"/>
        </w:rPr>
        <w:t>Настоящее решение опубликовать в информ</w:t>
      </w:r>
      <w:r w:rsidR="007773C4">
        <w:rPr>
          <w:color w:val="000000"/>
          <w:sz w:val="27"/>
          <w:szCs w:val="27"/>
        </w:rPr>
        <w:t>ационном бюллетене «Местные ведомости</w:t>
      </w:r>
      <w:r w:rsidRPr="00740286">
        <w:rPr>
          <w:color w:val="000000"/>
          <w:sz w:val="27"/>
          <w:szCs w:val="27"/>
        </w:rPr>
        <w:t>».</w:t>
      </w:r>
    </w:p>
    <w:p w:rsidR="00740286" w:rsidRPr="00740286" w:rsidRDefault="00740286" w:rsidP="0029061B">
      <w:pPr>
        <w:ind w:firstLine="709"/>
        <w:jc w:val="both"/>
        <w:rPr>
          <w:color w:val="000000"/>
          <w:sz w:val="27"/>
          <w:szCs w:val="27"/>
        </w:rPr>
      </w:pPr>
      <w:r w:rsidRPr="00740286">
        <w:rPr>
          <w:color w:val="000000"/>
          <w:sz w:val="27"/>
          <w:szCs w:val="27"/>
        </w:rPr>
        <w:t>3. Настоящее решение вступает в силу на следующий день после дня его официального опубликования</w:t>
      </w:r>
    </w:p>
    <w:p w:rsidR="00740286" w:rsidRPr="00740286" w:rsidRDefault="00740286" w:rsidP="0029061B">
      <w:pPr>
        <w:tabs>
          <w:tab w:val="left" w:pos="709"/>
        </w:tabs>
        <w:ind w:firstLine="709"/>
        <w:jc w:val="both"/>
        <w:rPr>
          <w:color w:val="000000"/>
          <w:sz w:val="27"/>
          <w:szCs w:val="27"/>
        </w:rPr>
      </w:pPr>
      <w:r>
        <w:rPr>
          <w:color w:val="000000"/>
          <w:sz w:val="27"/>
          <w:szCs w:val="27"/>
        </w:rPr>
        <w:t>4.</w:t>
      </w:r>
      <w:r w:rsidRPr="00740286">
        <w:rPr>
          <w:color w:val="000000"/>
          <w:sz w:val="27"/>
          <w:szCs w:val="27"/>
        </w:rPr>
        <w:t>Контроль за исполнением настоящего решения</w:t>
      </w:r>
      <w:r w:rsidR="007773C4">
        <w:rPr>
          <w:color w:val="000000"/>
          <w:sz w:val="27"/>
          <w:szCs w:val="27"/>
        </w:rPr>
        <w:t xml:space="preserve"> возложить на </w:t>
      </w:r>
      <w:r w:rsidR="007773C4">
        <w:rPr>
          <w:color w:val="000000"/>
          <w:sz w:val="27"/>
          <w:szCs w:val="27"/>
        </w:rPr>
        <w:br/>
        <w:t xml:space="preserve">главу Козловского </w:t>
      </w:r>
      <w:r w:rsidRPr="00740286">
        <w:rPr>
          <w:color w:val="000000"/>
          <w:sz w:val="27"/>
          <w:szCs w:val="27"/>
        </w:rPr>
        <w:t xml:space="preserve"> Белинского района Пензенской области</w:t>
      </w:r>
    </w:p>
    <w:p w:rsidR="009745FB" w:rsidRDefault="009745FB" w:rsidP="009745FB">
      <w:pPr>
        <w:jc w:val="both"/>
      </w:pPr>
      <w:r>
        <w:rPr>
          <w:color w:val="000000"/>
          <w:sz w:val="27"/>
          <w:szCs w:val="27"/>
        </w:rPr>
        <w:t> </w:t>
      </w:r>
    </w:p>
    <w:p w:rsidR="00456E32" w:rsidRDefault="009745FB" w:rsidP="009745FB">
      <w:pPr>
        <w:jc w:val="both"/>
        <w:rPr>
          <w:sz w:val="27"/>
          <w:szCs w:val="27"/>
        </w:rPr>
      </w:pPr>
      <w:r>
        <w:rPr>
          <w:color w:val="000000"/>
          <w:sz w:val="27"/>
          <w:szCs w:val="27"/>
        </w:rPr>
        <w:t> </w:t>
      </w:r>
      <w:r>
        <w:rPr>
          <w:sz w:val="27"/>
          <w:szCs w:val="27"/>
        </w:rPr>
        <w:t xml:space="preserve">Глава </w:t>
      </w:r>
      <w:r w:rsidR="007773C4">
        <w:rPr>
          <w:sz w:val="27"/>
          <w:szCs w:val="27"/>
        </w:rPr>
        <w:t xml:space="preserve"> Козловского </w:t>
      </w:r>
      <w:r w:rsidR="0029061B">
        <w:rPr>
          <w:sz w:val="27"/>
          <w:szCs w:val="27"/>
        </w:rPr>
        <w:t xml:space="preserve"> сельсовета                     </w:t>
      </w:r>
      <w:r w:rsidR="007773C4">
        <w:rPr>
          <w:sz w:val="27"/>
          <w:szCs w:val="27"/>
        </w:rPr>
        <w:t xml:space="preserve">                             Я.И.Мерняев</w:t>
      </w:r>
    </w:p>
    <w:p w:rsidR="00456E32" w:rsidRDefault="00456E32" w:rsidP="009745FB">
      <w:pPr>
        <w:jc w:val="both"/>
        <w:rPr>
          <w:sz w:val="27"/>
          <w:szCs w:val="27"/>
        </w:rPr>
      </w:pPr>
    </w:p>
    <w:p w:rsidR="00456E32" w:rsidRDefault="00456E32" w:rsidP="009745FB">
      <w:pPr>
        <w:jc w:val="both"/>
        <w:rPr>
          <w:sz w:val="27"/>
          <w:szCs w:val="27"/>
        </w:rPr>
      </w:pPr>
    </w:p>
    <w:p w:rsidR="00456E32" w:rsidRDefault="00456E32" w:rsidP="009745FB">
      <w:pPr>
        <w:jc w:val="both"/>
        <w:rPr>
          <w:sz w:val="27"/>
          <w:szCs w:val="27"/>
        </w:rPr>
      </w:pPr>
    </w:p>
    <w:p w:rsidR="009745FB" w:rsidRDefault="009745FB" w:rsidP="009745FB">
      <w:pPr>
        <w:jc w:val="both"/>
      </w:pPr>
    </w:p>
    <w:p w:rsidR="009B0F9E" w:rsidRDefault="009B0F9E" w:rsidP="009745FB">
      <w:pPr>
        <w:jc w:val="both"/>
      </w:pPr>
    </w:p>
    <w:p w:rsidR="009745FB" w:rsidRDefault="009745FB" w:rsidP="009745FB"/>
    <w:p w:rsidR="002B1B38" w:rsidRPr="002B1B38" w:rsidRDefault="002B1B38" w:rsidP="007773C4">
      <w:pPr>
        <w:widowControl/>
        <w:jc w:val="right"/>
        <w:rPr>
          <w:color w:val="000000"/>
          <w:sz w:val="28"/>
          <w:szCs w:val="28"/>
        </w:rPr>
      </w:pPr>
      <w:r w:rsidRPr="002B1B38">
        <w:rPr>
          <w:color w:val="000000"/>
          <w:sz w:val="27"/>
          <w:szCs w:val="27"/>
        </w:rPr>
        <w:lastRenderedPageBreak/>
        <w:t>Приложение№1</w:t>
      </w:r>
    </w:p>
    <w:p w:rsidR="002B1B38" w:rsidRPr="002B1B38" w:rsidRDefault="002B1B38" w:rsidP="007773C4">
      <w:pPr>
        <w:widowControl/>
        <w:jc w:val="right"/>
        <w:rPr>
          <w:color w:val="000000"/>
          <w:sz w:val="2"/>
          <w:szCs w:val="2"/>
        </w:rPr>
      </w:pPr>
    </w:p>
    <w:tbl>
      <w:tblPr>
        <w:tblW w:w="0" w:type="auto"/>
        <w:tblLook w:val="01E0"/>
      </w:tblPr>
      <w:tblGrid>
        <w:gridCol w:w="4785"/>
        <w:gridCol w:w="4786"/>
      </w:tblGrid>
      <w:tr w:rsidR="002B1B38" w:rsidRPr="002B1B38" w:rsidTr="00B11C42">
        <w:tc>
          <w:tcPr>
            <w:tcW w:w="4785" w:type="dxa"/>
            <w:shd w:val="clear" w:color="auto" w:fill="auto"/>
          </w:tcPr>
          <w:p w:rsidR="002B1B38" w:rsidRPr="002B1B38" w:rsidRDefault="002B1B38" w:rsidP="007773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sz w:val="24"/>
                <w:szCs w:val="24"/>
              </w:rPr>
            </w:pPr>
          </w:p>
        </w:tc>
        <w:tc>
          <w:tcPr>
            <w:tcW w:w="4786" w:type="dxa"/>
            <w:shd w:val="clear" w:color="auto" w:fill="auto"/>
          </w:tcPr>
          <w:p w:rsidR="002B1B38" w:rsidRPr="002B1B38" w:rsidRDefault="002B1B38" w:rsidP="007773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6"/>
                <w:szCs w:val="26"/>
              </w:rPr>
            </w:pPr>
            <w:r w:rsidRPr="002B1B38">
              <w:rPr>
                <w:sz w:val="26"/>
                <w:szCs w:val="26"/>
              </w:rPr>
              <w:t>УТВЕРЖДЕНО</w:t>
            </w:r>
          </w:p>
          <w:p w:rsidR="002B1B38" w:rsidRPr="002B1B38" w:rsidRDefault="002B1B38" w:rsidP="007773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6"/>
                <w:szCs w:val="26"/>
              </w:rPr>
            </w:pPr>
            <w:r w:rsidRPr="002B1B38">
              <w:rPr>
                <w:sz w:val="26"/>
                <w:szCs w:val="26"/>
              </w:rPr>
              <w:t xml:space="preserve">решением Комитета местного самоуправления </w:t>
            </w:r>
          </w:p>
          <w:p w:rsidR="002B1B38" w:rsidRPr="002B1B38" w:rsidRDefault="002B1B38" w:rsidP="007773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6"/>
                <w:szCs w:val="26"/>
              </w:rPr>
            </w:pPr>
            <w:r w:rsidRPr="002B1B38">
              <w:rPr>
                <w:sz w:val="26"/>
                <w:szCs w:val="26"/>
              </w:rPr>
              <w:t>Белинского района</w:t>
            </w:r>
          </w:p>
          <w:p w:rsidR="002B1B38" w:rsidRPr="002B1B38" w:rsidRDefault="002B1B38" w:rsidP="007773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6"/>
                <w:szCs w:val="26"/>
              </w:rPr>
            </w:pPr>
            <w:r w:rsidRPr="002B1B38">
              <w:rPr>
                <w:sz w:val="26"/>
                <w:szCs w:val="26"/>
              </w:rPr>
              <w:t>Пензенской области</w:t>
            </w:r>
          </w:p>
          <w:p w:rsidR="002B1B38" w:rsidRPr="002B1B38" w:rsidRDefault="007773C4" w:rsidP="009B0F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6"/>
                <w:szCs w:val="26"/>
              </w:rPr>
            </w:pPr>
            <w:r>
              <w:rPr>
                <w:sz w:val="26"/>
                <w:szCs w:val="26"/>
              </w:rPr>
              <w:t>от</w:t>
            </w:r>
            <w:r w:rsidR="009B0F9E">
              <w:rPr>
                <w:sz w:val="26"/>
                <w:szCs w:val="26"/>
              </w:rPr>
              <w:t xml:space="preserve"> 29.01.2020 </w:t>
            </w:r>
            <w:r>
              <w:rPr>
                <w:sz w:val="26"/>
                <w:szCs w:val="26"/>
              </w:rPr>
              <w:t xml:space="preserve"> </w:t>
            </w:r>
            <w:r w:rsidR="002B1B38" w:rsidRPr="002B1B38">
              <w:rPr>
                <w:sz w:val="26"/>
                <w:szCs w:val="26"/>
              </w:rPr>
              <w:t>г. №</w:t>
            </w:r>
            <w:r w:rsidR="009B0F9E">
              <w:rPr>
                <w:sz w:val="26"/>
                <w:szCs w:val="26"/>
              </w:rPr>
              <w:t>32-10/3</w:t>
            </w:r>
            <w:r w:rsidR="002B1B38" w:rsidRPr="002B1B38">
              <w:rPr>
                <w:sz w:val="26"/>
                <w:szCs w:val="26"/>
              </w:rPr>
              <w:t xml:space="preserve"> </w:t>
            </w:r>
            <w:r w:rsidR="009B0F9E">
              <w:rPr>
                <w:sz w:val="26"/>
                <w:szCs w:val="26"/>
              </w:rPr>
              <w:t xml:space="preserve"> </w:t>
            </w:r>
          </w:p>
        </w:tc>
      </w:tr>
    </w:tbl>
    <w:p w:rsidR="002B1B38" w:rsidRPr="002B1B38" w:rsidRDefault="002B1B38" w:rsidP="002B1B38">
      <w:pPr>
        <w:widowControl/>
        <w:jc w:val="both"/>
        <w:rPr>
          <w:color w:val="000000"/>
          <w:sz w:val="28"/>
          <w:szCs w:val="28"/>
        </w:rPr>
      </w:pPr>
    </w:p>
    <w:p w:rsidR="002B1B38" w:rsidRPr="002B1B38" w:rsidRDefault="002B1B38" w:rsidP="002B1B38">
      <w:pPr>
        <w:autoSpaceDE w:val="0"/>
        <w:autoSpaceDN w:val="0"/>
        <w:adjustRightInd w:val="0"/>
        <w:jc w:val="center"/>
        <w:rPr>
          <w:b/>
          <w:bCs/>
          <w:sz w:val="26"/>
          <w:szCs w:val="26"/>
        </w:rPr>
      </w:pPr>
      <w:r>
        <w:rPr>
          <w:b/>
          <w:bCs/>
          <w:sz w:val="26"/>
          <w:szCs w:val="26"/>
        </w:rPr>
        <w:t>«</w:t>
      </w:r>
      <w:r w:rsidRPr="002B1B38">
        <w:rPr>
          <w:b/>
          <w:bCs/>
          <w:sz w:val="26"/>
          <w:szCs w:val="26"/>
        </w:rPr>
        <w:t xml:space="preserve">Положение </w:t>
      </w:r>
    </w:p>
    <w:p w:rsidR="002B1B38" w:rsidRPr="002B1B38" w:rsidRDefault="002B1B38" w:rsidP="002B1B38">
      <w:pPr>
        <w:autoSpaceDE w:val="0"/>
        <w:autoSpaceDN w:val="0"/>
        <w:adjustRightInd w:val="0"/>
        <w:jc w:val="center"/>
        <w:rPr>
          <w:b/>
          <w:bCs/>
          <w:sz w:val="26"/>
          <w:szCs w:val="26"/>
        </w:rPr>
      </w:pPr>
      <w:r w:rsidRPr="002B1B38">
        <w:rPr>
          <w:b/>
          <w:bCs/>
          <w:sz w:val="26"/>
          <w:szCs w:val="26"/>
        </w:rPr>
        <w:t xml:space="preserve">о премировании лиц, замещающих должности муниципальной службы </w:t>
      </w:r>
    </w:p>
    <w:p w:rsidR="009B0F9E" w:rsidRDefault="007773C4" w:rsidP="002B1B38">
      <w:pPr>
        <w:autoSpaceDE w:val="0"/>
        <w:autoSpaceDN w:val="0"/>
        <w:adjustRightInd w:val="0"/>
        <w:jc w:val="center"/>
        <w:rPr>
          <w:b/>
          <w:bCs/>
          <w:sz w:val="26"/>
          <w:szCs w:val="26"/>
        </w:rPr>
      </w:pPr>
      <w:r>
        <w:rPr>
          <w:b/>
          <w:bCs/>
          <w:sz w:val="26"/>
          <w:szCs w:val="26"/>
        </w:rPr>
        <w:t>в администрации  Козловского</w:t>
      </w:r>
      <w:r w:rsidR="002B1B38" w:rsidRPr="002B1B38">
        <w:rPr>
          <w:b/>
          <w:bCs/>
          <w:sz w:val="26"/>
          <w:szCs w:val="26"/>
        </w:rPr>
        <w:t xml:space="preserve"> сельсовета Белинского района</w:t>
      </w:r>
    </w:p>
    <w:p w:rsidR="002B1B38" w:rsidRPr="002B1B38" w:rsidRDefault="002B1B38" w:rsidP="002B1B38">
      <w:pPr>
        <w:autoSpaceDE w:val="0"/>
        <w:autoSpaceDN w:val="0"/>
        <w:adjustRightInd w:val="0"/>
        <w:jc w:val="center"/>
        <w:rPr>
          <w:b/>
          <w:bCs/>
          <w:sz w:val="26"/>
          <w:szCs w:val="26"/>
        </w:rPr>
      </w:pPr>
      <w:r w:rsidRPr="002B1B38">
        <w:rPr>
          <w:b/>
          <w:bCs/>
          <w:sz w:val="26"/>
          <w:szCs w:val="26"/>
        </w:rPr>
        <w:t xml:space="preserve"> Пензенской области</w:t>
      </w:r>
    </w:p>
    <w:p w:rsidR="002B1B38" w:rsidRPr="002B1B38" w:rsidRDefault="002B1B38" w:rsidP="002B1B38">
      <w:pPr>
        <w:widowControl/>
        <w:jc w:val="center"/>
        <w:rPr>
          <w:color w:val="000000"/>
          <w:sz w:val="26"/>
          <w:szCs w:val="26"/>
        </w:rPr>
      </w:pPr>
    </w:p>
    <w:p w:rsidR="002B1B38" w:rsidRPr="002B1B38" w:rsidRDefault="002B1B38" w:rsidP="002B1B38">
      <w:pPr>
        <w:widowControl/>
        <w:ind w:firstLine="720"/>
        <w:jc w:val="both"/>
        <w:rPr>
          <w:color w:val="FF0000"/>
          <w:sz w:val="27"/>
          <w:szCs w:val="27"/>
        </w:rPr>
      </w:pPr>
      <w:r w:rsidRPr="002B1B38">
        <w:rPr>
          <w:color w:val="000000"/>
          <w:sz w:val="27"/>
          <w:szCs w:val="27"/>
        </w:rPr>
        <w:t>1.  Настоящее Положение о премировании лиц, замещающих должности муниципальной</w:t>
      </w:r>
      <w:r w:rsidR="007773C4">
        <w:rPr>
          <w:color w:val="000000"/>
          <w:sz w:val="27"/>
          <w:szCs w:val="27"/>
        </w:rPr>
        <w:t xml:space="preserve"> службы в администрации Козловского</w:t>
      </w:r>
      <w:r w:rsidRPr="002B1B38">
        <w:rPr>
          <w:color w:val="000000"/>
          <w:sz w:val="27"/>
          <w:szCs w:val="27"/>
        </w:rPr>
        <w:t xml:space="preserve"> сельсовета Белинского района Пензенской области (далее – Положение) устанавливает порядок и условия премирования лиц, замещающих должности муниципальной слу</w:t>
      </w:r>
      <w:r w:rsidR="007773C4">
        <w:rPr>
          <w:color w:val="000000"/>
          <w:sz w:val="27"/>
          <w:szCs w:val="27"/>
        </w:rPr>
        <w:t>жбы в администрации  Козловского</w:t>
      </w:r>
      <w:r w:rsidRPr="002B1B38">
        <w:rPr>
          <w:color w:val="000000"/>
          <w:sz w:val="27"/>
          <w:szCs w:val="27"/>
        </w:rPr>
        <w:t xml:space="preserve"> сельсовета Белинского района Пензенской области. </w:t>
      </w:r>
    </w:p>
    <w:p w:rsidR="002B1B38" w:rsidRPr="002B1B38" w:rsidRDefault="002B1B38" w:rsidP="002B1B38">
      <w:pPr>
        <w:widowControl/>
        <w:ind w:firstLine="720"/>
        <w:jc w:val="both"/>
        <w:rPr>
          <w:color w:val="000000"/>
          <w:sz w:val="27"/>
          <w:szCs w:val="27"/>
        </w:rPr>
      </w:pPr>
      <w:r w:rsidRPr="002B1B38">
        <w:rPr>
          <w:color w:val="000000"/>
          <w:sz w:val="27"/>
          <w:szCs w:val="27"/>
        </w:rPr>
        <w:t>2. Муниципальным служащим выплачивается ежемесячная и единовременная премия в порядке, предусмотренном настоящим Положением.</w:t>
      </w:r>
    </w:p>
    <w:p w:rsidR="002B1B38" w:rsidRPr="002B1B38" w:rsidRDefault="002B1B38" w:rsidP="002B1B38">
      <w:pPr>
        <w:widowControl/>
        <w:ind w:firstLine="720"/>
        <w:jc w:val="both"/>
        <w:rPr>
          <w:color w:val="000000"/>
          <w:sz w:val="27"/>
          <w:szCs w:val="27"/>
        </w:rPr>
      </w:pPr>
      <w:r w:rsidRPr="002B1B38">
        <w:rPr>
          <w:color w:val="000000"/>
          <w:sz w:val="27"/>
          <w:szCs w:val="27"/>
        </w:rPr>
        <w:t>3.Фактический размер премии муниципальных служащих рассчитываются по формуле:</w:t>
      </w:r>
    </w:p>
    <w:p w:rsidR="002B1B38" w:rsidRPr="002B1B38" w:rsidRDefault="002B1B38" w:rsidP="002B1B38">
      <w:pPr>
        <w:widowControl/>
        <w:ind w:firstLine="720"/>
        <w:jc w:val="both"/>
        <w:rPr>
          <w:color w:val="000000"/>
          <w:sz w:val="27"/>
          <w:szCs w:val="27"/>
        </w:rPr>
      </w:pPr>
      <w:r w:rsidRPr="002B1B38">
        <w:rPr>
          <w:color w:val="000000"/>
          <w:sz w:val="27"/>
          <w:szCs w:val="27"/>
        </w:rPr>
        <w:t>РПР = БРП х Л х И</w:t>
      </w:r>
    </w:p>
    <w:p w:rsidR="002B1B38" w:rsidRPr="002B1B38" w:rsidRDefault="002B1B38" w:rsidP="002B1B38">
      <w:pPr>
        <w:widowControl/>
        <w:ind w:firstLine="720"/>
        <w:jc w:val="both"/>
        <w:rPr>
          <w:color w:val="000000"/>
          <w:sz w:val="27"/>
          <w:szCs w:val="27"/>
        </w:rPr>
      </w:pPr>
      <w:r w:rsidRPr="002B1B38">
        <w:rPr>
          <w:color w:val="000000"/>
          <w:sz w:val="27"/>
          <w:szCs w:val="27"/>
        </w:rPr>
        <w:t>РПР – размер премии муниципального служащего по итогам работы за месяц;</w:t>
      </w:r>
    </w:p>
    <w:p w:rsidR="002B1B38" w:rsidRPr="002B1B38" w:rsidRDefault="002B1B38" w:rsidP="002B1B38">
      <w:pPr>
        <w:widowControl/>
        <w:ind w:firstLine="720"/>
        <w:jc w:val="both"/>
        <w:rPr>
          <w:color w:val="000000"/>
          <w:sz w:val="27"/>
          <w:szCs w:val="27"/>
        </w:rPr>
      </w:pPr>
      <w:r w:rsidRPr="002B1B38">
        <w:rPr>
          <w:color w:val="000000"/>
          <w:sz w:val="27"/>
          <w:szCs w:val="27"/>
        </w:rPr>
        <w:t>БРП – базовый размер премии муниципального служащего по итогам месяца;</w:t>
      </w:r>
    </w:p>
    <w:p w:rsidR="002B1B38" w:rsidRPr="002B1B38" w:rsidRDefault="002B1B38" w:rsidP="002B1B38">
      <w:pPr>
        <w:widowControl/>
        <w:ind w:firstLine="720"/>
        <w:jc w:val="both"/>
        <w:rPr>
          <w:color w:val="000000"/>
          <w:sz w:val="27"/>
          <w:szCs w:val="27"/>
        </w:rPr>
      </w:pPr>
      <w:r w:rsidRPr="002B1B38">
        <w:rPr>
          <w:color w:val="000000"/>
          <w:sz w:val="27"/>
          <w:szCs w:val="27"/>
        </w:rPr>
        <w:t>Л – коэффициент эффективности и результативности профессиональной служебной деятельности муниципальных служащих в пределах от 0 до 1;</w:t>
      </w:r>
    </w:p>
    <w:p w:rsidR="002B1B38" w:rsidRPr="002B1B38" w:rsidRDefault="002B1B38" w:rsidP="002B1B38">
      <w:pPr>
        <w:widowControl/>
        <w:ind w:firstLine="720"/>
        <w:jc w:val="both"/>
        <w:rPr>
          <w:color w:val="000000"/>
          <w:sz w:val="27"/>
          <w:szCs w:val="27"/>
        </w:rPr>
      </w:pPr>
      <w:r w:rsidRPr="002B1B38">
        <w:rPr>
          <w:color w:val="000000"/>
          <w:sz w:val="27"/>
          <w:szCs w:val="27"/>
        </w:rPr>
        <w:t>И – коэффициент своевременного исполнения поручений, управленческих решений, рассмотрения обращений граждан, организаций и внесения изменений в нормативные правовые акты.</w:t>
      </w:r>
    </w:p>
    <w:p w:rsidR="002B1B38" w:rsidRPr="002B1B38" w:rsidRDefault="002B1B38" w:rsidP="002B1B38">
      <w:pPr>
        <w:widowControl/>
        <w:ind w:firstLine="720"/>
        <w:jc w:val="both"/>
        <w:rPr>
          <w:color w:val="000000"/>
          <w:sz w:val="27"/>
          <w:szCs w:val="27"/>
        </w:rPr>
      </w:pPr>
      <w:r w:rsidRPr="002B1B38">
        <w:rPr>
          <w:color w:val="000000"/>
          <w:sz w:val="27"/>
          <w:szCs w:val="27"/>
        </w:rPr>
        <w:t>Базовый размер премии муниципального служащего по итогам работы за месяц определяется представителем нанимателя (работодателем) и представляет собой установленный размер премии в процентах к должностному окладу муниципального служащего.</w:t>
      </w:r>
    </w:p>
    <w:p w:rsidR="002B1B38" w:rsidRPr="002B1B38" w:rsidRDefault="002B1B38" w:rsidP="002B1B38">
      <w:pPr>
        <w:widowControl/>
        <w:ind w:firstLine="720"/>
        <w:jc w:val="both"/>
        <w:rPr>
          <w:color w:val="000000"/>
          <w:sz w:val="27"/>
          <w:szCs w:val="27"/>
        </w:rPr>
      </w:pPr>
      <w:r w:rsidRPr="002B1B38">
        <w:rPr>
          <w:color w:val="000000"/>
          <w:sz w:val="27"/>
          <w:szCs w:val="27"/>
        </w:rPr>
        <w:t>Предложения по величине коэффициента личного трудового вклада определяются на основании дифференцированной системы показателей, которая применяется в виде бальной системы оценки показателей эффективности и результативности профессиональной служебной деятельности муниципальных служащих. Бальная система определяет «стоимость» каждого из показателей премирования. Наивысшим баллом считается «5» баллов, наименьшим баллом «0» баллов, бальная шкала составляет от 0 до 5. Суммирование баллов определяет процент трудового вклада. Эффективность и результативность профессиональной деятельности муниципальных служащих учитываются по следующим показателям:</w:t>
      </w:r>
    </w:p>
    <w:p w:rsidR="002B1B38" w:rsidRPr="002B1B38" w:rsidRDefault="002B1B38" w:rsidP="002B1B38">
      <w:pPr>
        <w:widowControl/>
        <w:ind w:firstLine="720"/>
        <w:jc w:val="both"/>
        <w:rPr>
          <w:color w:val="000000"/>
          <w:sz w:val="27"/>
          <w:szCs w:val="27"/>
        </w:rPr>
      </w:pPr>
      <w:r w:rsidRPr="002B1B38">
        <w:rPr>
          <w:color w:val="000000"/>
          <w:sz w:val="27"/>
          <w:szCs w:val="27"/>
        </w:rPr>
        <w:lastRenderedPageBreak/>
        <w:t>- планирование работы,</w:t>
      </w:r>
    </w:p>
    <w:p w:rsidR="002B1B38" w:rsidRPr="002B1B38" w:rsidRDefault="002B1B38" w:rsidP="002B1B38">
      <w:pPr>
        <w:widowControl/>
        <w:ind w:firstLine="720"/>
        <w:jc w:val="both"/>
        <w:rPr>
          <w:color w:val="000000"/>
          <w:sz w:val="27"/>
          <w:szCs w:val="27"/>
        </w:rPr>
      </w:pPr>
      <w:r w:rsidRPr="002B1B38">
        <w:rPr>
          <w:color w:val="000000"/>
          <w:sz w:val="27"/>
          <w:szCs w:val="27"/>
        </w:rPr>
        <w:t>- выполнение объема работы,</w:t>
      </w:r>
    </w:p>
    <w:p w:rsidR="002B1B38" w:rsidRPr="002B1B38" w:rsidRDefault="002B1B38" w:rsidP="002B1B38">
      <w:pPr>
        <w:widowControl/>
        <w:ind w:firstLine="720"/>
        <w:jc w:val="both"/>
        <w:rPr>
          <w:color w:val="000000"/>
          <w:sz w:val="27"/>
          <w:szCs w:val="27"/>
        </w:rPr>
      </w:pPr>
      <w:r w:rsidRPr="002B1B38">
        <w:rPr>
          <w:color w:val="000000"/>
          <w:sz w:val="27"/>
          <w:szCs w:val="27"/>
        </w:rPr>
        <w:t>- качество выполненной работы,</w:t>
      </w:r>
    </w:p>
    <w:p w:rsidR="002B1B38" w:rsidRPr="002B1B38" w:rsidRDefault="002B1B38" w:rsidP="002B1B38">
      <w:pPr>
        <w:widowControl/>
        <w:ind w:firstLine="720"/>
        <w:jc w:val="both"/>
        <w:rPr>
          <w:color w:val="000000"/>
          <w:sz w:val="27"/>
          <w:szCs w:val="27"/>
        </w:rPr>
      </w:pPr>
      <w:r w:rsidRPr="002B1B38">
        <w:rPr>
          <w:color w:val="000000"/>
          <w:sz w:val="27"/>
          <w:szCs w:val="27"/>
        </w:rPr>
        <w:t>- ответственность,</w:t>
      </w:r>
    </w:p>
    <w:p w:rsidR="002B1B38" w:rsidRPr="002B1B38" w:rsidRDefault="002B1B38" w:rsidP="002B1B38">
      <w:pPr>
        <w:widowControl/>
        <w:ind w:firstLine="720"/>
        <w:jc w:val="both"/>
        <w:rPr>
          <w:color w:val="000000"/>
          <w:sz w:val="27"/>
          <w:szCs w:val="27"/>
        </w:rPr>
      </w:pPr>
      <w:r w:rsidRPr="002B1B38">
        <w:rPr>
          <w:color w:val="000000"/>
          <w:sz w:val="27"/>
          <w:szCs w:val="27"/>
        </w:rPr>
        <w:t>- самостоятельность,</w:t>
      </w:r>
    </w:p>
    <w:p w:rsidR="002B1B38" w:rsidRPr="002B1B38" w:rsidRDefault="002B1B38" w:rsidP="002B1B38">
      <w:pPr>
        <w:widowControl/>
        <w:ind w:firstLine="720"/>
        <w:jc w:val="both"/>
        <w:rPr>
          <w:color w:val="000000"/>
          <w:sz w:val="27"/>
          <w:szCs w:val="27"/>
        </w:rPr>
      </w:pPr>
      <w:r w:rsidRPr="002B1B38">
        <w:rPr>
          <w:color w:val="000000"/>
          <w:sz w:val="27"/>
          <w:szCs w:val="27"/>
        </w:rPr>
        <w:t>- дисциплина.</w:t>
      </w:r>
    </w:p>
    <w:p w:rsidR="002B1B38" w:rsidRPr="002B1B38" w:rsidRDefault="002B1B38" w:rsidP="002B1B38">
      <w:pPr>
        <w:widowControl/>
        <w:ind w:firstLine="709"/>
        <w:jc w:val="both"/>
        <w:rPr>
          <w:sz w:val="27"/>
          <w:szCs w:val="27"/>
        </w:rPr>
      </w:pPr>
      <w:r w:rsidRPr="002B1B38">
        <w:rPr>
          <w:sz w:val="27"/>
          <w:szCs w:val="27"/>
        </w:rPr>
        <w:t>Величина коэффициента личного трудового вклада глав</w:t>
      </w:r>
      <w:r w:rsidR="007773C4">
        <w:rPr>
          <w:sz w:val="27"/>
          <w:szCs w:val="27"/>
        </w:rPr>
        <w:t xml:space="preserve">ы администрации Козловского </w:t>
      </w:r>
      <w:r w:rsidRPr="002B1B38">
        <w:rPr>
          <w:sz w:val="27"/>
          <w:szCs w:val="27"/>
        </w:rPr>
        <w:t xml:space="preserve"> сельсовета Белинского района Пензенской области </w:t>
      </w:r>
      <w:r w:rsidR="007773C4">
        <w:rPr>
          <w:sz w:val="27"/>
          <w:szCs w:val="27"/>
        </w:rPr>
        <w:t xml:space="preserve"> определяются главой  Козловского</w:t>
      </w:r>
      <w:r w:rsidRPr="002B1B38">
        <w:rPr>
          <w:sz w:val="27"/>
          <w:szCs w:val="27"/>
        </w:rPr>
        <w:t xml:space="preserve">  сельсовета Белинского района.</w:t>
      </w:r>
    </w:p>
    <w:p w:rsidR="002B1B38" w:rsidRPr="002B1B38" w:rsidRDefault="002B1B38" w:rsidP="002B1B38">
      <w:pPr>
        <w:widowControl/>
        <w:ind w:firstLine="720"/>
        <w:jc w:val="both"/>
        <w:rPr>
          <w:color w:val="000000"/>
          <w:sz w:val="27"/>
          <w:szCs w:val="27"/>
        </w:rPr>
      </w:pPr>
      <w:r w:rsidRPr="002B1B38">
        <w:rPr>
          <w:color w:val="000000"/>
          <w:sz w:val="27"/>
          <w:szCs w:val="27"/>
        </w:rPr>
        <w:t xml:space="preserve">Величина коэффициента личного трудового вклада муниципальных </w:t>
      </w:r>
      <w:r w:rsidR="007773C4">
        <w:rPr>
          <w:color w:val="000000"/>
          <w:sz w:val="27"/>
          <w:szCs w:val="27"/>
        </w:rPr>
        <w:t>служащих администрации Козловского</w:t>
      </w:r>
      <w:r w:rsidRPr="002B1B38">
        <w:rPr>
          <w:color w:val="000000"/>
          <w:sz w:val="27"/>
          <w:szCs w:val="27"/>
        </w:rPr>
        <w:t xml:space="preserve"> сельсовета Белинского района Пензенской области  о</w:t>
      </w:r>
      <w:r w:rsidR="007773C4">
        <w:rPr>
          <w:color w:val="000000"/>
          <w:sz w:val="27"/>
          <w:szCs w:val="27"/>
        </w:rPr>
        <w:t>пределяется главой Козловского</w:t>
      </w:r>
      <w:r w:rsidRPr="002B1B38">
        <w:rPr>
          <w:color w:val="000000"/>
          <w:sz w:val="27"/>
          <w:szCs w:val="27"/>
        </w:rPr>
        <w:t xml:space="preserve"> сельсовета Белинского района.</w:t>
      </w:r>
    </w:p>
    <w:p w:rsidR="002B1B38" w:rsidRPr="002B1B38" w:rsidRDefault="002B1B38" w:rsidP="002B1B38">
      <w:pPr>
        <w:widowControl/>
        <w:ind w:firstLine="720"/>
        <w:jc w:val="both"/>
        <w:rPr>
          <w:color w:val="000000"/>
          <w:sz w:val="27"/>
          <w:szCs w:val="27"/>
        </w:rPr>
      </w:pPr>
      <w:r w:rsidRPr="002B1B38">
        <w:rPr>
          <w:color w:val="000000"/>
          <w:sz w:val="27"/>
          <w:szCs w:val="27"/>
        </w:rPr>
        <w:t>Премия главе</w:t>
      </w:r>
      <w:r w:rsidR="007773C4">
        <w:rPr>
          <w:color w:val="000000"/>
          <w:sz w:val="27"/>
          <w:szCs w:val="27"/>
        </w:rPr>
        <w:t xml:space="preserve"> администрации Козловского </w:t>
      </w:r>
      <w:r w:rsidRPr="002B1B38">
        <w:rPr>
          <w:color w:val="000000"/>
          <w:sz w:val="27"/>
          <w:szCs w:val="27"/>
        </w:rPr>
        <w:t xml:space="preserve"> Белинского района Пензенской области  оформляется решением  Комитета местного</w:t>
      </w:r>
      <w:r w:rsidR="007773C4">
        <w:rPr>
          <w:color w:val="000000"/>
          <w:sz w:val="27"/>
          <w:szCs w:val="27"/>
        </w:rPr>
        <w:t xml:space="preserve"> самоуправления  Козловского сельсовета </w:t>
      </w:r>
      <w:r w:rsidRPr="002B1B38">
        <w:rPr>
          <w:color w:val="000000"/>
          <w:sz w:val="27"/>
          <w:szCs w:val="27"/>
        </w:rPr>
        <w:t>Белинского района Пензенской области.</w:t>
      </w:r>
    </w:p>
    <w:p w:rsidR="002B1B38" w:rsidRPr="002B1B38" w:rsidRDefault="002B1B38" w:rsidP="002B1B38">
      <w:pPr>
        <w:widowControl/>
        <w:ind w:firstLine="720"/>
        <w:jc w:val="both"/>
        <w:rPr>
          <w:color w:val="000000"/>
          <w:sz w:val="27"/>
          <w:szCs w:val="27"/>
        </w:rPr>
      </w:pPr>
      <w:r w:rsidRPr="002B1B38">
        <w:rPr>
          <w:color w:val="000000"/>
          <w:sz w:val="27"/>
          <w:szCs w:val="27"/>
        </w:rPr>
        <w:t xml:space="preserve">Премия муниципальным служащим администрации </w:t>
      </w:r>
      <w:r w:rsidR="007773C4">
        <w:rPr>
          <w:color w:val="000000"/>
          <w:sz w:val="27"/>
          <w:szCs w:val="27"/>
        </w:rPr>
        <w:t xml:space="preserve">Козловского </w:t>
      </w:r>
      <w:r w:rsidRPr="002B1B38">
        <w:rPr>
          <w:color w:val="000000"/>
          <w:sz w:val="27"/>
          <w:szCs w:val="27"/>
        </w:rPr>
        <w:t xml:space="preserve"> сельсовета Белинского района  Пензенской области  оформляется распоря</w:t>
      </w:r>
      <w:r w:rsidR="007773C4">
        <w:rPr>
          <w:color w:val="000000"/>
          <w:sz w:val="27"/>
          <w:szCs w:val="27"/>
        </w:rPr>
        <w:t xml:space="preserve">жением администрации Козловского </w:t>
      </w:r>
      <w:r w:rsidRPr="002B1B38">
        <w:rPr>
          <w:color w:val="000000"/>
          <w:sz w:val="27"/>
          <w:szCs w:val="27"/>
        </w:rPr>
        <w:t xml:space="preserve">  сельсовета  Белинского района Пензенской области.</w:t>
      </w:r>
    </w:p>
    <w:p w:rsidR="002B1B38" w:rsidRPr="002B1B38" w:rsidRDefault="002B1B38" w:rsidP="002B1B38">
      <w:pPr>
        <w:widowControl/>
        <w:ind w:firstLine="720"/>
        <w:jc w:val="both"/>
        <w:rPr>
          <w:color w:val="000000"/>
          <w:sz w:val="27"/>
          <w:szCs w:val="27"/>
        </w:rPr>
      </w:pPr>
      <w:r w:rsidRPr="002B1B38">
        <w:rPr>
          <w:color w:val="000000"/>
          <w:sz w:val="27"/>
          <w:szCs w:val="27"/>
        </w:rPr>
        <w:t>Основанием для снижения показателей эффективности и результативности профессиональной служебной деятельности муниципальных служащих является:</w:t>
      </w:r>
    </w:p>
    <w:p w:rsidR="002B1B38" w:rsidRPr="002B1B38" w:rsidRDefault="002B1B38" w:rsidP="002B1B38">
      <w:pPr>
        <w:widowControl/>
        <w:ind w:firstLine="720"/>
        <w:jc w:val="both"/>
        <w:rPr>
          <w:color w:val="000000"/>
          <w:sz w:val="27"/>
          <w:szCs w:val="27"/>
        </w:rPr>
      </w:pPr>
      <w:r w:rsidRPr="002B1B38">
        <w:rPr>
          <w:color w:val="000000"/>
          <w:sz w:val="27"/>
          <w:szCs w:val="27"/>
        </w:rPr>
        <w:t>а) наличие дисциплинарного взыскания (замечание – 10%, выговор – 25%);</w:t>
      </w:r>
    </w:p>
    <w:p w:rsidR="002B1B38" w:rsidRPr="002B1B38" w:rsidRDefault="002B1B38" w:rsidP="002B1B38">
      <w:pPr>
        <w:widowControl/>
        <w:ind w:firstLine="720"/>
        <w:jc w:val="both"/>
        <w:rPr>
          <w:color w:val="000000"/>
          <w:sz w:val="27"/>
          <w:szCs w:val="27"/>
        </w:rPr>
      </w:pPr>
      <w:r w:rsidRPr="002B1B38">
        <w:rPr>
          <w:color w:val="000000"/>
          <w:sz w:val="27"/>
          <w:szCs w:val="27"/>
        </w:rPr>
        <w:t>б) докладная записка с приложением объяснительных записок муниципальных служащих о нарушении ими правил внутреннего трудового распорядка, выразившемся в неоднократных опозданиях¸ преждевременных уходах со службы – 5%;</w:t>
      </w:r>
    </w:p>
    <w:p w:rsidR="002B1B38" w:rsidRPr="002B1B38" w:rsidRDefault="002B1B38" w:rsidP="002B1B38">
      <w:pPr>
        <w:widowControl/>
        <w:ind w:firstLine="720"/>
        <w:jc w:val="both"/>
        <w:rPr>
          <w:color w:val="000000"/>
          <w:sz w:val="27"/>
          <w:szCs w:val="27"/>
        </w:rPr>
      </w:pPr>
      <w:r w:rsidRPr="002B1B38">
        <w:rPr>
          <w:color w:val="000000"/>
          <w:sz w:val="27"/>
          <w:szCs w:val="27"/>
        </w:rPr>
        <w:t>в) признание главой администрации района работы муниципального служащего неудовлетворительной -100%.</w:t>
      </w:r>
    </w:p>
    <w:p w:rsidR="002B1B38" w:rsidRPr="002B1B38" w:rsidRDefault="002B1B38" w:rsidP="002B1B38">
      <w:pPr>
        <w:widowControl/>
        <w:ind w:firstLine="720"/>
        <w:jc w:val="both"/>
        <w:rPr>
          <w:color w:val="000000"/>
          <w:sz w:val="27"/>
          <w:szCs w:val="27"/>
        </w:rPr>
      </w:pPr>
      <w:r w:rsidRPr="002B1B38">
        <w:rPr>
          <w:color w:val="000000"/>
          <w:sz w:val="27"/>
          <w:szCs w:val="27"/>
        </w:rPr>
        <w:t>Значение коэффициента исполнения поручений, управленческих решений, рассмотрения обращений граждан и организаций, внесения, изменений в нормативные правовые акты за отчетный период (месяц) устанавливается в соответствии с таблицей:</w:t>
      </w:r>
    </w:p>
    <w:p w:rsidR="002B1B38" w:rsidRPr="002B1B38" w:rsidRDefault="002B1B38" w:rsidP="002B1B38">
      <w:pPr>
        <w:widowControl/>
        <w:ind w:firstLine="720"/>
        <w:jc w:val="both"/>
        <w:rPr>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0"/>
        <w:gridCol w:w="2262"/>
      </w:tblGrid>
      <w:tr w:rsidR="002B1B38" w:rsidRPr="002B1B38" w:rsidTr="00B11C42">
        <w:tc>
          <w:tcPr>
            <w:tcW w:w="7200" w:type="dxa"/>
          </w:tcPr>
          <w:p w:rsidR="002B1B38" w:rsidRPr="002B1B38" w:rsidRDefault="002B1B38" w:rsidP="002B1B38">
            <w:pPr>
              <w:widowControl/>
              <w:contextualSpacing/>
              <w:jc w:val="center"/>
              <w:rPr>
                <w:rFonts w:eastAsia="Calibri"/>
                <w:b/>
                <w:sz w:val="24"/>
                <w:szCs w:val="24"/>
              </w:rPr>
            </w:pPr>
            <w:r w:rsidRPr="002B1B38">
              <w:rPr>
                <w:rFonts w:eastAsia="Calibri"/>
                <w:b/>
                <w:sz w:val="24"/>
                <w:szCs w:val="24"/>
              </w:rPr>
              <w:t>% своевременного исполнения поручений, управленческих решений, рассмотрения обращений граждан и организаций, внесения изменений в нормативные правовые акты (квартал)</w:t>
            </w:r>
          </w:p>
        </w:tc>
        <w:tc>
          <w:tcPr>
            <w:tcW w:w="2262" w:type="dxa"/>
          </w:tcPr>
          <w:p w:rsidR="002B1B38" w:rsidRPr="002B1B38" w:rsidRDefault="002B1B38" w:rsidP="002B1B38">
            <w:pPr>
              <w:widowControl/>
              <w:contextualSpacing/>
              <w:jc w:val="center"/>
              <w:rPr>
                <w:rFonts w:eastAsia="Calibri"/>
                <w:b/>
                <w:sz w:val="24"/>
                <w:szCs w:val="24"/>
              </w:rPr>
            </w:pPr>
            <w:r w:rsidRPr="002B1B38">
              <w:rPr>
                <w:rFonts w:eastAsia="Calibri"/>
                <w:b/>
                <w:sz w:val="24"/>
                <w:szCs w:val="24"/>
              </w:rPr>
              <w:t>Значение коэффициента И</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90%-100%</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1,0</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89%-89%</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0,9</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70%-79%</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0,8</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60%-69%</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0,7</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50%-59%</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0,6</w:t>
            </w:r>
          </w:p>
        </w:tc>
      </w:tr>
      <w:tr w:rsidR="002B1B38" w:rsidRPr="002B1B38" w:rsidTr="00B11C42">
        <w:tc>
          <w:tcPr>
            <w:tcW w:w="7200"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Менее 50%</w:t>
            </w:r>
          </w:p>
        </w:tc>
        <w:tc>
          <w:tcPr>
            <w:tcW w:w="2262" w:type="dxa"/>
          </w:tcPr>
          <w:p w:rsidR="002B1B38" w:rsidRPr="002B1B38" w:rsidRDefault="002B1B38" w:rsidP="002B1B38">
            <w:pPr>
              <w:widowControl/>
              <w:contextualSpacing/>
              <w:jc w:val="center"/>
              <w:rPr>
                <w:rFonts w:eastAsia="Calibri"/>
                <w:sz w:val="27"/>
                <w:szCs w:val="27"/>
              </w:rPr>
            </w:pPr>
            <w:r w:rsidRPr="002B1B38">
              <w:rPr>
                <w:rFonts w:eastAsia="Calibri"/>
                <w:sz w:val="27"/>
                <w:szCs w:val="27"/>
              </w:rPr>
              <w:t>0</w:t>
            </w:r>
          </w:p>
        </w:tc>
      </w:tr>
    </w:tbl>
    <w:p w:rsidR="002B1B38" w:rsidRPr="002B1B38" w:rsidRDefault="002B1B38" w:rsidP="002B1B38">
      <w:pPr>
        <w:widowControl/>
        <w:ind w:firstLine="720"/>
        <w:jc w:val="both"/>
        <w:rPr>
          <w:color w:val="000000"/>
          <w:sz w:val="16"/>
          <w:szCs w:val="16"/>
        </w:rPr>
      </w:pPr>
    </w:p>
    <w:p w:rsidR="002B1B38" w:rsidRPr="002B1B38" w:rsidRDefault="002B1B38" w:rsidP="002B1B38">
      <w:pPr>
        <w:widowControl/>
        <w:ind w:firstLine="720"/>
        <w:jc w:val="both"/>
        <w:rPr>
          <w:color w:val="000000"/>
          <w:sz w:val="27"/>
          <w:szCs w:val="27"/>
        </w:rPr>
      </w:pPr>
      <w:r w:rsidRPr="002B1B38">
        <w:rPr>
          <w:color w:val="000000"/>
          <w:sz w:val="27"/>
          <w:szCs w:val="27"/>
        </w:rPr>
        <w:lastRenderedPageBreak/>
        <w:t>Коэффициент своевременного исполнения поручений, управленческих решений, рассмотрения обращений граждан, организаций и внесения изменений в нормативные правовые акты (И) определяется как среднее арифметическое значение по коэффициентам своевременного исполнения поручений, управленческих решений, обращений граждан, организаций и внесения изменений в нормативные правовые акты, уполномоченными на осуществление контроля за исполнением поручений, за рассмотрением обращений граждан, организаций, за внесением изменений в нормативные акты муниципального образования.</w:t>
      </w:r>
    </w:p>
    <w:p w:rsidR="002B1B38" w:rsidRPr="002B1B38" w:rsidRDefault="002B1B38" w:rsidP="002B1B38">
      <w:pPr>
        <w:widowControl/>
        <w:ind w:firstLine="720"/>
        <w:jc w:val="both"/>
        <w:rPr>
          <w:color w:val="000000"/>
          <w:sz w:val="27"/>
          <w:szCs w:val="27"/>
        </w:rPr>
      </w:pPr>
      <w:r w:rsidRPr="002B1B38">
        <w:rPr>
          <w:color w:val="000000"/>
          <w:sz w:val="27"/>
          <w:szCs w:val="27"/>
        </w:rPr>
        <w:t>В случае если в месяце не было поручений, управленческих решений, обращений граждан, организаций и внесения изменений в нормативные правовые акты, коэффициент (И) считается равным 1,0. В случае неисполнения поручений, управленческих решений, не рассмотрения обращений граждан, организаций и (или) невнесения изменений в нормативные правовые акты коэффициент (И) считается равным 0.</w:t>
      </w:r>
    </w:p>
    <w:p w:rsidR="002B1B38" w:rsidRPr="002B1B38" w:rsidRDefault="002B1B38" w:rsidP="002B1B38">
      <w:pPr>
        <w:widowControl/>
        <w:ind w:firstLine="720"/>
        <w:jc w:val="both"/>
        <w:rPr>
          <w:color w:val="000000"/>
          <w:sz w:val="27"/>
          <w:szCs w:val="27"/>
        </w:rPr>
      </w:pPr>
      <w:r w:rsidRPr="002B1B38">
        <w:rPr>
          <w:color w:val="000000"/>
          <w:sz w:val="27"/>
          <w:szCs w:val="27"/>
        </w:rPr>
        <w:t>4. Размер премии муниципальных служащих ежемесячно определяется на основании показателей эффективности и результативности профессиональной служебной деятельности, указанных в пункте 4 настоящего Положения.</w:t>
      </w:r>
    </w:p>
    <w:p w:rsidR="002B1B38" w:rsidRPr="002B1B38" w:rsidRDefault="002B1B38" w:rsidP="002B1B38">
      <w:pPr>
        <w:widowControl/>
        <w:ind w:firstLine="720"/>
        <w:jc w:val="both"/>
        <w:rPr>
          <w:color w:val="000000"/>
          <w:sz w:val="27"/>
          <w:szCs w:val="27"/>
        </w:rPr>
      </w:pPr>
      <w:r w:rsidRPr="002B1B38">
        <w:rPr>
          <w:color w:val="000000"/>
          <w:sz w:val="27"/>
          <w:szCs w:val="27"/>
        </w:rPr>
        <w:t>5. Базовый размер выплачиваемой премии муниципального служащ</w:t>
      </w:r>
      <w:r w:rsidR="007773C4">
        <w:rPr>
          <w:color w:val="000000"/>
          <w:sz w:val="27"/>
          <w:szCs w:val="27"/>
        </w:rPr>
        <w:t xml:space="preserve">его администрации Козловского </w:t>
      </w:r>
      <w:r w:rsidRPr="002B1B38">
        <w:rPr>
          <w:color w:val="000000"/>
          <w:sz w:val="27"/>
          <w:szCs w:val="27"/>
        </w:rPr>
        <w:t xml:space="preserve"> сельсовета Белинского района Пензенской области в соответствии с пунктом 3 настоящего Положения определяет</w:t>
      </w:r>
      <w:r w:rsidR="007773C4">
        <w:rPr>
          <w:color w:val="000000"/>
          <w:sz w:val="27"/>
          <w:szCs w:val="27"/>
        </w:rPr>
        <w:t>ся главой администрации Козловского</w:t>
      </w:r>
      <w:r w:rsidRPr="002B1B38">
        <w:rPr>
          <w:color w:val="000000"/>
          <w:sz w:val="27"/>
          <w:szCs w:val="27"/>
        </w:rPr>
        <w:t xml:space="preserve"> сельсовета Белинского района Пензенской области и представляет собой установленный им размер премии в процентах к должностному  окладу муниципального слу</w:t>
      </w:r>
      <w:r w:rsidR="007773C4">
        <w:rPr>
          <w:color w:val="000000"/>
          <w:sz w:val="27"/>
          <w:szCs w:val="27"/>
        </w:rPr>
        <w:t>жащего администрации   Козловского</w:t>
      </w:r>
      <w:r w:rsidRPr="002B1B38">
        <w:rPr>
          <w:color w:val="000000"/>
          <w:sz w:val="27"/>
          <w:szCs w:val="27"/>
        </w:rPr>
        <w:t xml:space="preserve"> сельсовета Белинского района Пензенской области. Суммирование баллов определяет процент премирования.</w:t>
      </w:r>
    </w:p>
    <w:p w:rsidR="002B1B38" w:rsidRPr="002B1B38" w:rsidRDefault="002B1B38" w:rsidP="002B1B38">
      <w:pPr>
        <w:widowControl/>
        <w:ind w:firstLine="720"/>
        <w:jc w:val="both"/>
        <w:rPr>
          <w:color w:val="000000"/>
          <w:sz w:val="27"/>
          <w:szCs w:val="27"/>
        </w:rPr>
      </w:pPr>
      <w:r w:rsidRPr="002B1B38">
        <w:rPr>
          <w:color w:val="000000"/>
          <w:sz w:val="27"/>
          <w:szCs w:val="27"/>
        </w:rPr>
        <w:t>6. В качестве расчетного периода для премирования муниципальных служащих принимается отработанное время равное месяцу.</w:t>
      </w:r>
    </w:p>
    <w:p w:rsidR="002B1B38" w:rsidRPr="002B1B38" w:rsidRDefault="002B1B38" w:rsidP="002B1B38">
      <w:pPr>
        <w:widowControl/>
        <w:ind w:firstLine="720"/>
        <w:jc w:val="both"/>
        <w:rPr>
          <w:color w:val="000000"/>
          <w:sz w:val="27"/>
          <w:szCs w:val="27"/>
        </w:rPr>
      </w:pPr>
      <w:r w:rsidRPr="002B1B38">
        <w:rPr>
          <w:color w:val="000000"/>
          <w:sz w:val="27"/>
          <w:szCs w:val="27"/>
        </w:rPr>
        <w:t>Муниципальным служа</w:t>
      </w:r>
      <w:r w:rsidR="007773C4">
        <w:rPr>
          <w:color w:val="000000"/>
          <w:sz w:val="27"/>
          <w:szCs w:val="27"/>
        </w:rPr>
        <w:t>щим администрации Козловского</w:t>
      </w:r>
      <w:r w:rsidRPr="002B1B38">
        <w:rPr>
          <w:color w:val="000000"/>
          <w:sz w:val="27"/>
          <w:szCs w:val="27"/>
        </w:rPr>
        <w:t xml:space="preserve"> сельсовета Белинского района Пензенской области, отработавшим неполный расчетный период, премия выплачивается за фактически отработанное время.</w:t>
      </w:r>
    </w:p>
    <w:p w:rsidR="002B1B38" w:rsidRPr="002B1B38" w:rsidRDefault="002B1B38" w:rsidP="002B1B38">
      <w:pPr>
        <w:widowControl/>
        <w:ind w:firstLine="720"/>
        <w:jc w:val="both"/>
        <w:rPr>
          <w:color w:val="000000"/>
          <w:sz w:val="27"/>
          <w:szCs w:val="27"/>
        </w:rPr>
      </w:pPr>
      <w:r w:rsidRPr="002B1B38">
        <w:rPr>
          <w:color w:val="000000"/>
          <w:sz w:val="27"/>
          <w:szCs w:val="27"/>
        </w:rPr>
        <w:t>При изменении размеров должностных окладов в случае замещения разных должностей в течение расчетного периода, выплата премии производится из среднемесячного должностного оклада.</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color w:val="000000"/>
          <w:sz w:val="27"/>
          <w:szCs w:val="27"/>
        </w:rPr>
        <w:t xml:space="preserve">7. </w:t>
      </w:r>
      <w:r w:rsidRPr="002B1B38">
        <w:rPr>
          <w:sz w:val="27"/>
          <w:szCs w:val="27"/>
        </w:rPr>
        <w:t>За выполнение заданий особой важности и сложности муниципальному служащему выплачиваются единовременные премии, которые максимальными размерами не ограничиваются.</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К категории особо важных и сложных заданий относятся:</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реализация на высоком профессиональном уровне приоритетных программ развития соответствующей сферы муниципального управления;</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достижение высоких конечных результатов органов местного самоуправления в результате внедрения новых форм и методов работы;</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существенное снижение</w:t>
      </w:r>
      <w:r w:rsidR="007773C4">
        <w:rPr>
          <w:sz w:val="27"/>
          <w:szCs w:val="27"/>
        </w:rPr>
        <w:t xml:space="preserve"> затрат бюджета </w:t>
      </w:r>
      <w:r w:rsidR="005648E3">
        <w:rPr>
          <w:sz w:val="27"/>
          <w:szCs w:val="27"/>
        </w:rPr>
        <w:t>Козловского</w:t>
      </w:r>
      <w:r w:rsidRPr="002B1B38">
        <w:rPr>
          <w:sz w:val="27"/>
          <w:szCs w:val="27"/>
        </w:rPr>
        <w:t xml:space="preserve"> сельсовета Белинского района (далее - бюджет) или увеличение доходной части бюджета, давшие значительный экономический эффект;</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lastRenderedPageBreak/>
        <w:t>- организация мероприятий по реализации движимого и недвижимого имущества, давших высокий экономический эффект;</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разработка особо значимых, важных для социально-экономическог</w:t>
      </w:r>
      <w:r w:rsidR="005648E3">
        <w:rPr>
          <w:sz w:val="27"/>
          <w:szCs w:val="27"/>
        </w:rPr>
        <w:t>о развития  Козловского</w:t>
      </w:r>
      <w:r w:rsidRPr="002B1B38">
        <w:rPr>
          <w:sz w:val="27"/>
          <w:szCs w:val="27"/>
        </w:rPr>
        <w:t xml:space="preserve"> сельсовета Белинского района проектов нормативных правовых актов, целевых программ, направленных на повышение эффективности муниципального управления;</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xml:space="preserve">- </w:t>
      </w:r>
      <w:r w:rsidRPr="002B1B38">
        <w:rPr>
          <w:bCs/>
          <w:sz w:val="27"/>
          <w:szCs w:val="27"/>
        </w:rPr>
        <w:t>участие в подготовке и проведении мероприятий федерального, областного или муниципального уровня</w:t>
      </w:r>
      <w:r w:rsidRPr="002B1B38">
        <w:rPr>
          <w:sz w:val="27"/>
          <w:szCs w:val="27"/>
        </w:rPr>
        <w:t xml:space="preserve">; </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иные действия, направленные на социально-эконом</w:t>
      </w:r>
      <w:r w:rsidR="005648E3">
        <w:rPr>
          <w:sz w:val="27"/>
          <w:szCs w:val="27"/>
        </w:rPr>
        <w:t>ическое развитие Козловского</w:t>
      </w:r>
      <w:r w:rsidRPr="002B1B38">
        <w:rPr>
          <w:sz w:val="27"/>
          <w:szCs w:val="27"/>
        </w:rPr>
        <w:t xml:space="preserve"> сельсовета Белинского района, результативную деятельность органов местного самоуправления и повышение эффективности муниципального управления;</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 xml:space="preserve">- исполнение критериев и показателей муниципальных программ. </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Решение Комитета местн</w:t>
      </w:r>
      <w:r w:rsidR="005648E3">
        <w:rPr>
          <w:sz w:val="27"/>
          <w:szCs w:val="27"/>
        </w:rPr>
        <w:t xml:space="preserve">ого самоуправления Козловского </w:t>
      </w:r>
      <w:r w:rsidRPr="002B1B38">
        <w:rPr>
          <w:sz w:val="27"/>
          <w:szCs w:val="27"/>
        </w:rPr>
        <w:t>сельсовета о премировании гла</w:t>
      </w:r>
      <w:r w:rsidR="005648E3">
        <w:rPr>
          <w:sz w:val="27"/>
          <w:szCs w:val="27"/>
        </w:rPr>
        <w:t xml:space="preserve">вы администрации  Козловского </w:t>
      </w:r>
      <w:r w:rsidRPr="002B1B38">
        <w:rPr>
          <w:sz w:val="27"/>
          <w:szCs w:val="27"/>
        </w:rPr>
        <w:t>сельсовета  в связи выполнением особо важных и сложных заданий принимается на основании представления главы муниципал</w:t>
      </w:r>
      <w:r w:rsidR="005648E3">
        <w:rPr>
          <w:sz w:val="27"/>
          <w:szCs w:val="27"/>
        </w:rPr>
        <w:t xml:space="preserve">ьного образования Козловского </w:t>
      </w:r>
      <w:r w:rsidRPr="002B1B38">
        <w:rPr>
          <w:sz w:val="27"/>
          <w:szCs w:val="27"/>
        </w:rPr>
        <w:t>сельсовета с указанием конкретных заслуг, за которые глава администрации представляется к премированию.</w:t>
      </w:r>
    </w:p>
    <w:p w:rsidR="002B1B38" w:rsidRPr="002B1B38" w:rsidRDefault="002B1B38" w:rsidP="002B1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7"/>
          <w:szCs w:val="27"/>
        </w:rPr>
      </w:pPr>
      <w:r w:rsidRPr="002B1B38">
        <w:rPr>
          <w:sz w:val="27"/>
          <w:szCs w:val="27"/>
        </w:rPr>
        <w:t>Расп</w:t>
      </w:r>
      <w:r w:rsidR="005648E3">
        <w:rPr>
          <w:sz w:val="27"/>
          <w:szCs w:val="27"/>
        </w:rPr>
        <w:t>оряжение администрации Козловского</w:t>
      </w:r>
      <w:r w:rsidRPr="002B1B38">
        <w:rPr>
          <w:sz w:val="27"/>
          <w:szCs w:val="27"/>
        </w:rPr>
        <w:t xml:space="preserve"> сельсовета о премировании муниципальных служащих администрации в связи выполнением особо важных и сложных заданий принимается на основании представления гла</w:t>
      </w:r>
      <w:r w:rsidR="005648E3">
        <w:rPr>
          <w:sz w:val="27"/>
          <w:szCs w:val="27"/>
        </w:rPr>
        <w:t xml:space="preserve">вы администрации  Козловского </w:t>
      </w:r>
      <w:r w:rsidRPr="002B1B38">
        <w:rPr>
          <w:sz w:val="27"/>
          <w:szCs w:val="27"/>
        </w:rPr>
        <w:t>сельсовета, в соответствии с распределением обязанностей, с указанием конкретных заслуг, за которые муниципальный служащий представляется к премированию.</w:t>
      </w:r>
    </w:p>
    <w:p w:rsidR="002B1B38" w:rsidRPr="002B1B38" w:rsidRDefault="002B1B38" w:rsidP="002B1B38">
      <w:pPr>
        <w:widowControl/>
        <w:ind w:firstLine="720"/>
        <w:jc w:val="both"/>
        <w:rPr>
          <w:color w:val="000000"/>
          <w:sz w:val="27"/>
          <w:szCs w:val="27"/>
        </w:rPr>
      </w:pPr>
      <w:r w:rsidRPr="002B1B38">
        <w:rPr>
          <w:color w:val="000000"/>
          <w:sz w:val="27"/>
          <w:szCs w:val="27"/>
        </w:rPr>
        <w:t>8. Использование для премирования муниципальных служащих иных средств, кроме средств соответствующего фонда оплаты труда не допускается. Представитель нанимателя (работодатель) вправе перераспределять средства фонда оплаты труда между выплатами, предусмотренными при формировании фонда оплаты труда.</w:t>
      </w:r>
    </w:p>
    <w:p w:rsidR="002B1B38" w:rsidRPr="002B1B38" w:rsidRDefault="002B1B38" w:rsidP="002B1B38">
      <w:pPr>
        <w:widowControl/>
        <w:ind w:firstLine="720"/>
        <w:jc w:val="both"/>
        <w:rPr>
          <w:color w:val="000000"/>
          <w:sz w:val="27"/>
          <w:szCs w:val="27"/>
        </w:rPr>
      </w:pPr>
      <w:r w:rsidRPr="002B1B38">
        <w:rPr>
          <w:color w:val="000000"/>
          <w:sz w:val="27"/>
          <w:szCs w:val="27"/>
        </w:rPr>
        <w:t>Средства, формирующие фонд оплаты труда муниципальных служащих, не могут быть расходованы на формирование фонда оплаты труда работников, не являющимися муниципальными служащими.</w:t>
      </w:r>
    </w:p>
    <w:p w:rsidR="002B1B38" w:rsidRPr="002B1B38" w:rsidRDefault="002B1B38" w:rsidP="002B1B38">
      <w:pPr>
        <w:widowControl/>
        <w:ind w:firstLine="720"/>
        <w:jc w:val="both"/>
        <w:rPr>
          <w:color w:val="000000"/>
          <w:sz w:val="27"/>
          <w:szCs w:val="27"/>
        </w:rPr>
      </w:pPr>
      <w:r w:rsidRPr="002B1B38">
        <w:rPr>
          <w:color w:val="000000"/>
          <w:sz w:val="27"/>
          <w:szCs w:val="27"/>
        </w:rPr>
        <w:t>По итогам года может быть дополнительно выплачена премия муниципальным служащим при условии экономии соответствующего фонда оплаты труда. Размер данной премии устанавливается не более размера денежного содержания.</w:t>
      </w:r>
    </w:p>
    <w:p w:rsidR="002B1B38" w:rsidRPr="002B1B38" w:rsidRDefault="002B1B38" w:rsidP="002B1B38">
      <w:pPr>
        <w:widowControl/>
        <w:ind w:firstLine="720"/>
        <w:jc w:val="both"/>
        <w:rPr>
          <w:color w:val="000000"/>
          <w:sz w:val="27"/>
          <w:szCs w:val="27"/>
        </w:rPr>
      </w:pPr>
      <w:r w:rsidRPr="002B1B38">
        <w:rPr>
          <w:color w:val="000000"/>
          <w:sz w:val="27"/>
          <w:szCs w:val="27"/>
        </w:rPr>
        <w:t>9. Премия не выплачивается в случае:</w:t>
      </w:r>
    </w:p>
    <w:p w:rsidR="002B1B38" w:rsidRPr="002B1B38" w:rsidRDefault="002B1B38" w:rsidP="002B1B38">
      <w:pPr>
        <w:widowControl/>
        <w:ind w:firstLine="720"/>
        <w:jc w:val="both"/>
        <w:rPr>
          <w:color w:val="000000"/>
          <w:sz w:val="27"/>
          <w:szCs w:val="27"/>
        </w:rPr>
      </w:pPr>
      <w:r w:rsidRPr="002B1B38">
        <w:rPr>
          <w:color w:val="000000"/>
          <w:sz w:val="27"/>
          <w:szCs w:val="27"/>
        </w:rPr>
        <w:t>-наличия решения аттестационной комиссии о несоответствии муниципального служащего замещаемой должности муниципальной службы.</w:t>
      </w:r>
    </w:p>
    <w:p w:rsidR="002B1B38" w:rsidRPr="002B1B38" w:rsidRDefault="002B1B38" w:rsidP="002B1B38">
      <w:pPr>
        <w:widowControl/>
        <w:ind w:firstLine="720"/>
        <w:jc w:val="both"/>
        <w:rPr>
          <w:color w:val="000000"/>
          <w:sz w:val="27"/>
          <w:szCs w:val="27"/>
        </w:rPr>
      </w:pPr>
      <w:r w:rsidRPr="002B1B38">
        <w:rPr>
          <w:color w:val="000000"/>
          <w:sz w:val="27"/>
          <w:szCs w:val="27"/>
        </w:rPr>
        <w:t>-увольнения муниципального служащего по инициативе представителя нанимателя (работодателя) по основаниям, предусмотренным пунктами 3 и 4 статьи 19, частью 2 статьи 27.1 Федерального закона от 02.03.2007 № 25-ФЗ «О муниципальной службе в Российской Федерации», статьей 71, пунктами 3, 5, 6, 7, 7.1, 9, 10, 11 части 1 статьи 81, статьи 84 Трудового кодекса Российской Федерации.</w:t>
      </w:r>
    </w:p>
    <w:p w:rsidR="002B1B38" w:rsidRPr="002B1B38" w:rsidRDefault="002B1B38" w:rsidP="002B1B38">
      <w:pPr>
        <w:widowControl/>
        <w:ind w:firstLine="720"/>
        <w:jc w:val="both"/>
        <w:rPr>
          <w:color w:val="000000"/>
          <w:sz w:val="27"/>
          <w:szCs w:val="27"/>
        </w:rPr>
      </w:pPr>
      <w:r w:rsidRPr="002B1B38">
        <w:rPr>
          <w:color w:val="000000"/>
          <w:sz w:val="27"/>
          <w:szCs w:val="27"/>
        </w:rPr>
        <w:lastRenderedPageBreak/>
        <w:t>10. Выплата ежемесячной премии производится одновременно с выплатой заработной платы за первую половину месяца, следующего за расчетным.</w:t>
      </w:r>
    </w:p>
    <w:p w:rsidR="002B1B38" w:rsidRPr="002B1B38" w:rsidRDefault="002B1B38" w:rsidP="002B1B38">
      <w:pPr>
        <w:widowControl/>
        <w:ind w:firstLine="720"/>
        <w:jc w:val="both"/>
        <w:rPr>
          <w:color w:val="000000"/>
          <w:sz w:val="27"/>
          <w:szCs w:val="27"/>
        </w:rPr>
      </w:pPr>
      <w:r w:rsidRPr="002B1B38">
        <w:rPr>
          <w:color w:val="000000"/>
          <w:sz w:val="27"/>
          <w:szCs w:val="27"/>
        </w:rPr>
        <w:t>Годовая премия выплачивается в декабре текущего года.</w:t>
      </w:r>
      <w:r>
        <w:rPr>
          <w:color w:val="000000"/>
          <w:sz w:val="27"/>
          <w:szCs w:val="27"/>
        </w:rPr>
        <w:t>»</w:t>
      </w:r>
    </w:p>
    <w:p w:rsidR="009745FB" w:rsidRDefault="009745FB" w:rsidP="009745FB"/>
    <w:p w:rsidR="00D24889" w:rsidRDefault="00D24889"/>
    <w:sectPr w:rsidR="00D24889" w:rsidSect="00494A8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F55" w:rsidRDefault="00D63F55" w:rsidP="00740286">
      <w:r>
        <w:separator/>
      </w:r>
    </w:p>
  </w:endnote>
  <w:endnote w:type="continuationSeparator" w:id="1">
    <w:p w:rsidR="00D63F55" w:rsidRDefault="00D63F55" w:rsidP="007402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F55" w:rsidRDefault="00D63F55" w:rsidP="00740286">
      <w:r>
        <w:separator/>
      </w:r>
    </w:p>
  </w:footnote>
  <w:footnote w:type="continuationSeparator" w:id="1">
    <w:p w:rsidR="00D63F55" w:rsidRDefault="00D63F55" w:rsidP="007402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0"/>
    <w:footnote w:id="1"/>
  </w:footnotePr>
  <w:endnotePr>
    <w:endnote w:id="0"/>
    <w:endnote w:id="1"/>
  </w:endnotePr>
  <w:compat/>
  <w:rsids>
    <w:rsidRoot w:val="009745FB"/>
    <w:rsid w:val="000B6E6A"/>
    <w:rsid w:val="0029061B"/>
    <w:rsid w:val="002B1B38"/>
    <w:rsid w:val="00456E32"/>
    <w:rsid w:val="00494A8D"/>
    <w:rsid w:val="004C5441"/>
    <w:rsid w:val="004D64B3"/>
    <w:rsid w:val="00536270"/>
    <w:rsid w:val="005648E3"/>
    <w:rsid w:val="0058275D"/>
    <w:rsid w:val="00600C8F"/>
    <w:rsid w:val="006C20DC"/>
    <w:rsid w:val="00740286"/>
    <w:rsid w:val="007773C4"/>
    <w:rsid w:val="00823B27"/>
    <w:rsid w:val="00874517"/>
    <w:rsid w:val="008D22EB"/>
    <w:rsid w:val="00956073"/>
    <w:rsid w:val="00957E85"/>
    <w:rsid w:val="009745FB"/>
    <w:rsid w:val="009A295F"/>
    <w:rsid w:val="009B0F9E"/>
    <w:rsid w:val="00A424AE"/>
    <w:rsid w:val="00B41C55"/>
    <w:rsid w:val="00C1007C"/>
    <w:rsid w:val="00C4788C"/>
    <w:rsid w:val="00C86CC0"/>
    <w:rsid w:val="00D24889"/>
    <w:rsid w:val="00D63F55"/>
    <w:rsid w:val="00F612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5FB"/>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745FB"/>
    <w:pPr>
      <w:tabs>
        <w:tab w:val="center" w:pos="4153"/>
        <w:tab w:val="right" w:pos="8306"/>
      </w:tabs>
    </w:pPr>
  </w:style>
  <w:style w:type="character" w:customStyle="1" w:styleId="a4">
    <w:name w:val="Верхний колонтитул Знак"/>
    <w:basedOn w:val="a0"/>
    <w:link w:val="a3"/>
    <w:rsid w:val="009745FB"/>
    <w:rPr>
      <w:rFonts w:ascii="Times New Roman" w:eastAsia="Times New Roman" w:hAnsi="Times New Roman" w:cs="Times New Roman"/>
      <w:sz w:val="20"/>
      <w:szCs w:val="20"/>
      <w:lang w:eastAsia="ru-RU"/>
    </w:rPr>
  </w:style>
  <w:style w:type="paragraph" w:styleId="a5">
    <w:name w:val="Body Text Indent"/>
    <w:basedOn w:val="a"/>
    <w:link w:val="a6"/>
    <w:uiPriority w:val="99"/>
    <w:semiHidden/>
    <w:unhideWhenUsed/>
    <w:rsid w:val="009745FB"/>
    <w:pPr>
      <w:spacing w:after="120"/>
      <w:ind w:left="283"/>
    </w:pPr>
  </w:style>
  <w:style w:type="character" w:customStyle="1" w:styleId="a6">
    <w:name w:val="Основной текст с отступом Знак"/>
    <w:basedOn w:val="a0"/>
    <w:link w:val="a5"/>
    <w:uiPriority w:val="99"/>
    <w:semiHidden/>
    <w:rsid w:val="009745FB"/>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745FB"/>
    <w:rPr>
      <w:rFonts w:ascii="Tahoma" w:hAnsi="Tahoma" w:cs="Tahoma"/>
      <w:sz w:val="16"/>
      <w:szCs w:val="16"/>
    </w:rPr>
  </w:style>
  <w:style w:type="character" w:customStyle="1" w:styleId="a8">
    <w:name w:val="Текст выноски Знак"/>
    <w:basedOn w:val="a0"/>
    <w:link w:val="a7"/>
    <w:uiPriority w:val="99"/>
    <w:semiHidden/>
    <w:rsid w:val="009745FB"/>
    <w:rPr>
      <w:rFonts w:ascii="Tahoma" w:eastAsia="Times New Roman" w:hAnsi="Tahoma" w:cs="Tahoma"/>
      <w:sz w:val="16"/>
      <w:szCs w:val="16"/>
      <w:lang w:eastAsia="ru-RU"/>
    </w:rPr>
  </w:style>
  <w:style w:type="paragraph" w:styleId="a9">
    <w:name w:val="List Paragraph"/>
    <w:basedOn w:val="a"/>
    <w:uiPriority w:val="34"/>
    <w:qFormat/>
    <w:rsid w:val="009A295F"/>
    <w:pPr>
      <w:ind w:left="720"/>
      <w:contextualSpacing/>
    </w:pPr>
  </w:style>
  <w:style w:type="paragraph" w:styleId="aa">
    <w:name w:val="footnote text"/>
    <w:basedOn w:val="a"/>
    <w:link w:val="ab"/>
    <w:uiPriority w:val="99"/>
    <w:semiHidden/>
    <w:unhideWhenUsed/>
    <w:rsid w:val="00740286"/>
  </w:style>
  <w:style w:type="character" w:customStyle="1" w:styleId="ab">
    <w:name w:val="Текст сноски Знак"/>
    <w:basedOn w:val="a0"/>
    <w:link w:val="aa"/>
    <w:uiPriority w:val="99"/>
    <w:semiHidden/>
    <w:rsid w:val="00740286"/>
    <w:rPr>
      <w:rFonts w:ascii="Times New Roman" w:eastAsia="Times New Roman" w:hAnsi="Times New Roman" w:cs="Times New Roman"/>
      <w:sz w:val="20"/>
      <w:szCs w:val="20"/>
      <w:lang w:eastAsia="ru-RU"/>
    </w:rPr>
  </w:style>
  <w:style w:type="character" w:styleId="ac">
    <w:name w:val="footnote reference"/>
    <w:semiHidden/>
    <w:rsid w:val="0074028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5FB"/>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745FB"/>
    <w:pPr>
      <w:tabs>
        <w:tab w:val="center" w:pos="4153"/>
        <w:tab w:val="right" w:pos="8306"/>
      </w:tabs>
    </w:pPr>
  </w:style>
  <w:style w:type="character" w:customStyle="1" w:styleId="a4">
    <w:name w:val="Верхний колонтитул Знак"/>
    <w:basedOn w:val="a0"/>
    <w:link w:val="a3"/>
    <w:rsid w:val="009745FB"/>
    <w:rPr>
      <w:rFonts w:ascii="Times New Roman" w:eastAsia="Times New Roman" w:hAnsi="Times New Roman" w:cs="Times New Roman"/>
      <w:sz w:val="20"/>
      <w:szCs w:val="20"/>
      <w:lang w:eastAsia="ru-RU"/>
    </w:rPr>
  </w:style>
  <w:style w:type="paragraph" w:styleId="a5">
    <w:name w:val="Body Text Indent"/>
    <w:basedOn w:val="a"/>
    <w:link w:val="a6"/>
    <w:uiPriority w:val="99"/>
    <w:semiHidden/>
    <w:unhideWhenUsed/>
    <w:rsid w:val="009745FB"/>
    <w:pPr>
      <w:spacing w:after="120"/>
      <w:ind w:left="283"/>
    </w:pPr>
  </w:style>
  <w:style w:type="character" w:customStyle="1" w:styleId="a6">
    <w:name w:val="Основной текст с отступом Знак"/>
    <w:basedOn w:val="a0"/>
    <w:link w:val="a5"/>
    <w:uiPriority w:val="99"/>
    <w:semiHidden/>
    <w:rsid w:val="009745FB"/>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745FB"/>
    <w:rPr>
      <w:rFonts w:ascii="Tahoma" w:hAnsi="Tahoma" w:cs="Tahoma"/>
      <w:sz w:val="16"/>
      <w:szCs w:val="16"/>
    </w:rPr>
  </w:style>
  <w:style w:type="character" w:customStyle="1" w:styleId="a8">
    <w:name w:val="Текст выноски Знак"/>
    <w:basedOn w:val="a0"/>
    <w:link w:val="a7"/>
    <w:uiPriority w:val="99"/>
    <w:semiHidden/>
    <w:rsid w:val="009745FB"/>
    <w:rPr>
      <w:rFonts w:ascii="Tahoma" w:eastAsia="Times New Roman" w:hAnsi="Tahoma" w:cs="Tahoma"/>
      <w:sz w:val="16"/>
      <w:szCs w:val="16"/>
      <w:lang w:eastAsia="ru-RU"/>
    </w:rPr>
  </w:style>
  <w:style w:type="paragraph" w:styleId="a9">
    <w:name w:val="List Paragraph"/>
    <w:basedOn w:val="a"/>
    <w:uiPriority w:val="34"/>
    <w:qFormat/>
    <w:rsid w:val="009A295F"/>
    <w:pPr>
      <w:ind w:left="720"/>
      <w:contextualSpacing/>
    </w:pPr>
  </w:style>
  <w:style w:type="paragraph" w:styleId="aa">
    <w:name w:val="footnote text"/>
    <w:basedOn w:val="a"/>
    <w:link w:val="ab"/>
    <w:uiPriority w:val="99"/>
    <w:semiHidden/>
    <w:unhideWhenUsed/>
    <w:rsid w:val="00740286"/>
  </w:style>
  <w:style w:type="character" w:customStyle="1" w:styleId="ab">
    <w:name w:val="Текст сноски Знак"/>
    <w:basedOn w:val="a0"/>
    <w:link w:val="aa"/>
    <w:uiPriority w:val="99"/>
    <w:semiHidden/>
    <w:rsid w:val="00740286"/>
    <w:rPr>
      <w:rFonts w:ascii="Times New Roman" w:eastAsia="Times New Roman" w:hAnsi="Times New Roman" w:cs="Times New Roman"/>
      <w:sz w:val="20"/>
      <w:szCs w:val="20"/>
      <w:lang w:eastAsia="ru-RU"/>
    </w:rPr>
  </w:style>
  <w:style w:type="character" w:styleId="ac">
    <w:name w:val="footnote reference"/>
    <w:semiHidden/>
    <w:rsid w:val="00740286"/>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1724</Words>
  <Characters>9830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User</cp:lastModifiedBy>
  <cp:revision>5</cp:revision>
  <cp:lastPrinted>2020-01-31T12:10:00Z</cp:lastPrinted>
  <dcterms:created xsi:type="dcterms:W3CDTF">2020-01-31T11:24:00Z</dcterms:created>
  <dcterms:modified xsi:type="dcterms:W3CDTF">2020-02-05T06:30:00Z</dcterms:modified>
</cp:coreProperties>
</file>